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1F" w:rsidRDefault="0017271F">
      <w:pPr>
        <w:pStyle w:val="ConsPlusTitlePage"/>
      </w:pPr>
      <w:r>
        <w:t xml:space="preserve">Документ предоставлен </w:t>
      </w:r>
      <w:hyperlink r:id="rId5" w:history="1">
        <w:r>
          <w:rPr>
            <w:color w:val="0000FF"/>
          </w:rPr>
          <w:t>КонсультантПлюс</w:t>
        </w:r>
      </w:hyperlink>
      <w:r>
        <w:br/>
      </w:r>
    </w:p>
    <w:p w:rsidR="0017271F" w:rsidRDefault="0017271F">
      <w:pPr>
        <w:pStyle w:val="ConsPlusNormal"/>
        <w:jc w:val="both"/>
        <w:outlineLvl w:val="0"/>
      </w:pPr>
    </w:p>
    <w:p w:rsidR="0017271F" w:rsidRDefault="0017271F">
      <w:pPr>
        <w:pStyle w:val="ConsPlusTitle"/>
        <w:jc w:val="center"/>
        <w:outlineLvl w:val="0"/>
      </w:pPr>
      <w:r>
        <w:t>ПРАВИТЕЛЬСТВО РОССИЙСКОЙ ФЕДЕРАЦИИ</w:t>
      </w:r>
    </w:p>
    <w:p w:rsidR="0017271F" w:rsidRDefault="0017271F">
      <w:pPr>
        <w:pStyle w:val="ConsPlusTitle"/>
        <w:jc w:val="center"/>
      </w:pPr>
    </w:p>
    <w:p w:rsidR="0017271F" w:rsidRDefault="0017271F">
      <w:pPr>
        <w:pStyle w:val="ConsPlusTitle"/>
        <w:jc w:val="center"/>
      </w:pPr>
      <w:r>
        <w:t>ПОСТАНОВЛЕНИЕ</w:t>
      </w:r>
    </w:p>
    <w:p w:rsidR="0017271F" w:rsidRDefault="0017271F">
      <w:pPr>
        <w:pStyle w:val="ConsPlusTitle"/>
        <w:jc w:val="center"/>
      </w:pPr>
      <w:r>
        <w:t>от 30 ноября 2021 г. N 2115</w:t>
      </w:r>
    </w:p>
    <w:p w:rsidR="0017271F" w:rsidRDefault="0017271F">
      <w:pPr>
        <w:pStyle w:val="ConsPlusTitle"/>
        <w:jc w:val="center"/>
      </w:pPr>
    </w:p>
    <w:p w:rsidR="0017271F" w:rsidRDefault="0017271F">
      <w:pPr>
        <w:pStyle w:val="ConsPlusTitle"/>
        <w:jc w:val="center"/>
      </w:pPr>
      <w:r>
        <w:t>ОБ УТВЕРЖДЕНИИ ПРАВИЛ</w:t>
      </w:r>
    </w:p>
    <w:p w:rsidR="0017271F" w:rsidRDefault="0017271F">
      <w:pPr>
        <w:pStyle w:val="ConsPlusTitle"/>
        <w:jc w:val="center"/>
      </w:pPr>
      <w:r>
        <w:t>ПОДКЛЮЧЕНИЯ (ТЕХНОЛОГИЧЕСКОГО ПРИСОЕДИНЕНИЯ) К СИСТЕМАМ</w:t>
      </w:r>
    </w:p>
    <w:p w:rsidR="0017271F" w:rsidRDefault="0017271F">
      <w:pPr>
        <w:pStyle w:val="ConsPlusTitle"/>
        <w:jc w:val="center"/>
      </w:pPr>
      <w:r>
        <w:t>ТЕПЛОСНАБЖЕНИЯ, ВКЛЮЧАЯ ПРАВИЛА НЕДИСКРИМИНАЦИОННОГО ДОСТУПА</w:t>
      </w:r>
    </w:p>
    <w:p w:rsidR="0017271F" w:rsidRDefault="0017271F">
      <w:pPr>
        <w:pStyle w:val="ConsPlusTitle"/>
        <w:jc w:val="center"/>
      </w:pPr>
      <w:r>
        <w:t>К УСЛУГАМ ПО ПОДКЛЮЧЕНИЮ (ТЕХНОЛОГИЧЕСКОМУ ПРИСОЕДИНЕНИЮ)</w:t>
      </w:r>
    </w:p>
    <w:p w:rsidR="0017271F" w:rsidRDefault="0017271F">
      <w:pPr>
        <w:pStyle w:val="ConsPlusTitle"/>
        <w:jc w:val="center"/>
      </w:pPr>
      <w:r>
        <w:t>К СИСТЕМАМ ТЕПЛОСНАБЖЕНИЯ, ПРАВИЛ НЕДИСКРИМИНАЦИОННОГО</w:t>
      </w:r>
    </w:p>
    <w:p w:rsidR="0017271F" w:rsidRDefault="0017271F">
      <w:pPr>
        <w:pStyle w:val="ConsPlusTitle"/>
        <w:jc w:val="center"/>
      </w:pPr>
      <w:r>
        <w:t>ДОСТУПА К УСЛУГАМ ПО ПЕРЕДАЧЕ ТЕПЛОВОЙ ЭНЕРГИИ,</w:t>
      </w:r>
    </w:p>
    <w:p w:rsidR="0017271F" w:rsidRDefault="0017271F">
      <w:pPr>
        <w:pStyle w:val="ConsPlusTitle"/>
        <w:jc w:val="center"/>
      </w:pPr>
      <w:r>
        <w:t>ТЕПЛОНОСИТЕЛЯ, А ТАКЖЕ ОБ ИЗМЕНЕНИИ И ПРИЗНАНИИ</w:t>
      </w:r>
    </w:p>
    <w:p w:rsidR="0017271F" w:rsidRDefault="0017271F">
      <w:pPr>
        <w:pStyle w:val="ConsPlusTitle"/>
        <w:jc w:val="center"/>
      </w:pPr>
      <w:r>
        <w:t>УТРАТИВШИМИ СИЛУ НЕКОТОРЫХ АКТОВ ПРАВИТЕЛЬСТВА</w:t>
      </w:r>
    </w:p>
    <w:p w:rsidR="0017271F" w:rsidRDefault="0017271F">
      <w:pPr>
        <w:pStyle w:val="ConsPlusTitle"/>
        <w:jc w:val="center"/>
      </w:pPr>
      <w:r>
        <w:t>РОССИЙСКОЙ ФЕДЕРАЦИИ И ОТДЕЛЬНЫХ ПОЛОЖЕНИЙ</w:t>
      </w:r>
    </w:p>
    <w:p w:rsidR="0017271F" w:rsidRDefault="0017271F">
      <w:pPr>
        <w:pStyle w:val="ConsPlusTitle"/>
        <w:jc w:val="center"/>
      </w:pPr>
      <w:r>
        <w:t>НЕКОТОРЫХ АКТОВ ПРАВИТЕЛЬСТВА</w:t>
      </w:r>
    </w:p>
    <w:p w:rsidR="0017271F" w:rsidRDefault="0017271F">
      <w:pPr>
        <w:pStyle w:val="ConsPlusTitle"/>
        <w:jc w:val="center"/>
      </w:pPr>
      <w:r>
        <w:t>РОССИЙСКОЙ ФЕДЕРАЦИИ</w:t>
      </w:r>
    </w:p>
    <w:p w:rsidR="0017271F" w:rsidRDefault="0017271F">
      <w:pPr>
        <w:pStyle w:val="ConsPlusNormal"/>
        <w:jc w:val="both"/>
      </w:pPr>
    </w:p>
    <w:p w:rsidR="0017271F" w:rsidRDefault="0017271F">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17271F" w:rsidRDefault="0017271F">
      <w:pPr>
        <w:pStyle w:val="ConsPlusNormal"/>
        <w:spacing w:before="220"/>
        <w:ind w:firstLine="540"/>
        <w:jc w:val="both"/>
      </w:pPr>
      <w:r>
        <w:t>1. Утвердить прилагаемые:</w:t>
      </w:r>
    </w:p>
    <w:p w:rsidR="0017271F" w:rsidRDefault="0017271F">
      <w:pPr>
        <w:pStyle w:val="ConsPlusNormal"/>
        <w:spacing w:before="220"/>
        <w:ind w:firstLine="540"/>
        <w:jc w:val="both"/>
      </w:pPr>
      <w:hyperlink w:anchor="P4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17271F" w:rsidRDefault="0017271F">
      <w:pPr>
        <w:pStyle w:val="ConsPlusNormal"/>
        <w:spacing w:before="220"/>
        <w:ind w:firstLine="540"/>
        <w:jc w:val="both"/>
      </w:pPr>
      <w:hyperlink w:anchor="P750" w:history="1">
        <w:r>
          <w:rPr>
            <w:color w:val="0000FF"/>
          </w:rPr>
          <w:t>Правила</w:t>
        </w:r>
      </w:hyperlink>
      <w:r>
        <w:t xml:space="preserve"> недискриминационного доступа к услугам по передаче тепловой энергии, теплоносителя;</w:t>
      </w:r>
    </w:p>
    <w:p w:rsidR="0017271F" w:rsidRDefault="0017271F">
      <w:pPr>
        <w:pStyle w:val="ConsPlusNormal"/>
        <w:spacing w:before="220"/>
        <w:ind w:firstLine="540"/>
        <w:jc w:val="both"/>
      </w:pPr>
      <w:hyperlink w:anchor="P808" w:history="1">
        <w:r>
          <w:rPr>
            <w:color w:val="0000FF"/>
          </w:rPr>
          <w:t>изменения</w:t>
        </w:r>
      </w:hyperlink>
      <w:r>
        <w:t xml:space="preserve">, которые вносятся в </w:t>
      </w:r>
      <w:hyperlink r:id="rId7"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17271F" w:rsidRDefault="0017271F">
      <w:pPr>
        <w:pStyle w:val="ConsPlusNormal"/>
        <w:spacing w:before="220"/>
        <w:ind w:firstLine="540"/>
        <w:jc w:val="both"/>
      </w:pPr>
      <w:r>
        <w:t>2. Признать утратившими силу:</w:t>
      </w:r>
    </w:p>
    <w:p w:rsidR="0017271F" w:rsidRDefault="0017271F">
      <w:pPr>
        <w:pStyle w:val="ConsPlusNormal"/>
        <w:spacing w:before="220"/>
        <w:ind w:firstLine="540"/>
        <w:jc w:val="both"/>
      </w:pPr>
      <w:hyperlink r:id="rId8" w:history="1">
        <w:r>
          <w:rPr>
            <w:color w:val="0000FF"/>
          </w:rPr>
          <w:t>абзацы второй</w:t>
        </w:r>
      </w:hyperlink>
      <w:r>
        <w:t xml:space="preserve"> и </w:t>
      </w:r>
      <w:hyperlink r:id="rId9" w:history="1">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17271F" w:rsidRDefault="0017271F">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17271F" w:rsidRDefault="0017271F">
      <w:pPr>
        <w:pStyle w:val="ConsPlusNormal"/>
        <w:spacing w:before="220"/>
        <w:ind w:firstLine="540"/>
        <w:jc w:val="both"/>
      </w:pPr>
      <w:hyperlink r:id="rId11"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rsidR="0017271F" w:rsidRDefault="0017271F">
      <w:pPr>
        <w:pStyle w:val="ConsPlusNormal"/>
        <w:spacing w:before="220"/>
        <w:ind w:firstLine="540"/>
        <w:jc w:val="both"/>
      </w:pPr>
      <w:hyperlink r:id="rId1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17271F" w:rsidRDefault="0017271F">
      <w:pPr>
        <w:pStyle w:val="ConsPlusNormal"/>
        <w:spacing w:before="220"/>
        <w:ind w:firstLine="540"/>
        <w:jc w:val="both"/>
      </w:pPr>
      <w:r>
        <w:t>3. Настоящее постановление вступает в силу с 1 марта 2022 г. и действует до 1 марта 2027 г.</w:t>
      </w:r>
    </w:p>
    <w:p w:rsidR="0017271F" w:rsidRDefault="0017271F">
      <w:pPr>
        <w:pStyle w:val="ConsPlusNormal"/>
        <w:jc w:val="both"/>
      </w:pPr>
    </w:p>
    <w:p w:rsidR="0017271F" w:rsidRDefault="0017271F">
      <w:pPr>
        <w:pStyle w:val="ConsPlusNormal"/>
        <w:jc w:val="right"/>
      </w:pPr>
      <w:r>
        <w:t>Председатель Правительства</w:t>
      </w:r>
    </w:p>
    <w:p w:rsidR="0017271F" w:rsidRDefault="0017271F">
      <w:pPr>
        <w:pStyle w:val="ConsPlusNormal"/>
        <w:jc w:val="right"/>
      </w:pPr>
      <w:r>
        <w:t>Российской Федерации</w:t>
      </w:r>
    </w:p>
    <w:p w:rsidR="0017271F" w:rsidRDefault="0017271F">
      <w:pPr>
        <w:pStyle w:val="ConsPlusNormal"/>
        <w:jc w:val="right"/>
      </w:pPr>
      <w:r>
        <w:t>М.МИШУСТИН</w:t>
      </w: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right"/>
        <w:outlineLvl w:val="0"/>
      </w:pPr>
      <w:r>
        <w:t>Утверждены</w:t>
      </w:r>
    </w:p>
    <w:p w:rsidR="0017271F" w:rsidRDefault="0017271F">
      <w:pPr>
        <w:pStyle w:val="ConsPlusNormal"/>
        <w:jc w:val="right"/>
      </w:pPr>
      <w:r>
        <w:t>постановлением Правительства</w:t>
      </w:r>
    </w:p>
    <w:p w:rsidR="0017271F" w:rsidRDefault="0017271F">
      <w:pPr>
        <w:pStyle w:val="ConsPlusNormal"/>
        <w:jc w:val="right"/>
      </w:pPr>
      <w:r>
        <w:t>Российской Федерации</w:t>
      </w:r>
    </w:p>
    <w:p w:rsidR="0017271F" w:rsidRDefault="0017271F">
      <w:pPr>
        <w:pStyle w:val="ConsPlusNormal"/>
        <w:jc w:val="right"/>
      </w:pPr>
      <w:r>
        <w:t>от 30 ноября 2021 г. N 2115</w:t>
      </w:r>
    </w:p>
    <w:p w:rsidR="0017271F" w:rsidRDefault="0017271F">
      <w:pPr>
        <w:pStyle w:val="ConsPlusNormal"/>
        <w:jc w:val="both"/>
      </w:pPr>
    </w:p>
    <w:p w:rsidR="0017271F" w:rsidRDefault="0017271F">
      <w:pPr>
        <w:pStyle w:val="ConsPlusTitle"/>
        <w:jc w:val="center"/>
      </w:pPr>
      <w:bookmarkStart w:id="0" w:name="P43"/>
      <w:bookmarkEnd w:id="0"/>
      <w:r>
        <w:t>ПРАВИЛА</w:t>
      </w:r>
    </w:p>
    <w:p w:rsidR="0017271F" w:rsidRDefault="0017271F">
      <w:pPr>
        <w:pStyle w:val="ConsPlusTitle"/>
        <w:jc w:val="center"/>
      </w:pPr>
      <w:r>
        <w:t>ПОДКЛЮЧЕНИЯ (ТЕХНОЛОГИЧЕСКОГО ПРИСОЕДИНЕНИЯ) К СИСТЕМАМ</w:t>
      </w:r>
    </w:p>
    <w:p w:rsidR="0017271F" w:rsidRDefault="0017271F">
      <w:pPr>
        <w:pStyle w:val="ConsPlusTitle"/>
        <w:jc w:val="center"/>
      </w:pPr>
      <w:r>
        <w:t>ТЕПЛОСНАБЖЕНИЯ, ВКЛЮЧАЯ ПРАВИЛА НЕДИСКРИМИНАЦИОННОГО ДОСТУПА</w:t>
      </w:r>
    </w:p>
    <w:p w:rsidR="0017271F" w:rsidRDefault="0017271F">
      <w:pPr>
        <w:pStyle w:val="ConsPlusTitle"/>
        <w:jc w:val="center"/>
      </w:pPr>
      <w:r>
        <w:t>К УСЛУГАМ ПО ПОДКЛЮЧЕНИЮ (ТЕХНОЛОГИЧЕСКОМУ ПРИСОЕДИНЕНИЮ)</w:t>
      </w:r>
    </w:p>
    <w:p w:rsidR="0017271F" w:rsidRDefault="0017271F">
      <w:pPr>
        <w:pStyle w:val="ConsPlusTitle"/>
        <w:jc w:val="center"/>
      </w:pPr>
      <w:r>
        <w:t>К СИСТЕМАМ ТЕПЛОСНАБЖЕНИЯ</w:t>
      </w:r>
    </w:p>
    <w:p w:rsidR="0017271F" w:rsidRDefault="0017271F">
      <w:pPr>
        <w:pStyle w:val="ConsPlusNormal"/>
        <w:jc w:val="both"/>
      </w:pPr>
    </w:p>
    <w:p w:rsidR="0017271F" w:rsidRDefault="0017271F">
      <w:pPr>
        <w:pStyle w:val="ConsPlusTitle"/>
        <w:jc w:val="center"/>
        <w:outlineLvl w:val="1"/>
      </w:pPr>
      <w:r>
        <w:t>I. Общие положения</w:t>
      </w:r>
    </w:p>
    <w:p w:rsidR="0017271F" w:rsidRDefault="0017271F">
      <w:pPr>
        <w:pStyle w:val="ConsPlusNormal"/>
        <w:jc w:val="both"/>
      </w:pPr>
    </w:p>
    <w:p w:rsidR="0017271F" w:rsidRDefault="0017271F">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17271F" w:rsidRDefault="0017271F">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17271F" w:rsidRDefault="0017271F">
      <w:pPr>
        <w:pStyle w:val="ConsPlusNormal"/>
        <w:spacing w:before="220"/>
        <w:ind w:firstLine="540"/>
        <w:jc w:val="both"/>
      </w:pPr>
      <w:r>
        <w:t>2. Для целей настоящих Правил используемые понятия означают следующее:</w:t>
      </w:r>
    </w:p>
    <w:p w:rsidR="0017271F" w:rsidRDefault="0017271F">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rsidR="0017271F" w:rsidRDefault="0017271F">
      <w:pPr>
        <w:pStyle w:val="ConsPlusNormal"/>
        <w:spacing w:before="22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w:t>
      </w:r>
      <w:r>
        <w:lastRenderedPageBreak/>
        <w:t>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17271F" w:rsidRDefault="0017271F">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17271F" w:rsidRDefault="0017271F">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17271F" w:rsidRDefault="0017271F">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17271F" w:rsidRDefault="0017271F">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17271F" w:rsidRDefault="0017271F">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17271F" w:rsidRDefault="0017271F">
      <w:pPr>
        <w:pStyle w:val="ConsPlusNormal"/>
        <w:spacing w:before="22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17271F" w:rsidRDefault="0017271F">
      <w:pPr>
        <w:pStyle w:val="ConsPlusNormal"/>
        <w:spacing w:before="220"/>
        <w:ind w:firstLine="540"/>
        <w:jc w:val="both"/>
      </w:pPr>
      <w:r>
        <w:lastRenderedPageBreak/>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rsidR="0017271F" w:rsidRDefault="0017271F">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17271F" w:rsidRDefault="0017271F">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17271F" w:rsidRDefault="0017271F">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17271F" w:rsidRDefault="0017271F">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17271F" w:rsidRDefault="0017271F">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17271F" w:rsidRDefault="0017271F">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17271F" w:rsidRDefault="0017271F">
      <w:pPr>
        <w:pStyle w:val="ConsPlusNormal"/>
        <w:spacing w:before="220"/>
        <w:ind w:firstLine="540"/>
        <w:jc w:val="both"/>
      </w:pPr>
      <w:bookmarkStart w:id="1" w:name="P69"/>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17271F" w:rsidRDefault="0017271F">
      <w:pPr>
        <w:pStyle w:val="ConsPlusNormal"/>
        <w:spacing w:before="220"/>
        <w:ind w:firstLine="540"/>
        <w:jc w:val="both"/>
      </w:pPr>
      <w:r>
        <w:t xml:space="preserve">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w:t>
      </w:r>
      <w:r>
        <w:lastRenderedPageBreak/>
        <w:t>отношении объекта, расположенного в границах радиуса эффективного теплоснабжения, не допускается.</w:t>
      </w:r>
    </w:p>
    <w:p w:rsidR="0017271F" w:rsidRDefault="0017271F">
      <w:pPr>
        <w:pStyle w:val="ConsPlusNormal"/>
        <w:spacing w:before="22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17271F" w:rsidRDefault="0017271F">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17271F" w:rsidRDefault="0017271F">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17271F" w:rsidRDefault="0017271F">
      <w:pPr>
        <w:pStyle w:val="ConsPlusNormal"/>
        <w:spacing w:before="220"/>
        <w:ind w:firstLine="540"/>
        <w:jc w:val="both"/>
      </w:pPr>
      <w:bookmarkStart w:id="2" w:name="P74"/>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17271F" w:rsidRDefault="0017271F">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7271F" w:rsidRDefault="0017271F">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7271F" w:rsidRDefault="0017271F">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17271F" w:rsidRDefault="0017271F">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17271F" w:rsidRDefault="0017271F">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17271F" w:rsidRDefault="0017271F">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w:t>
      </w:r>
      <w:r>
        <w:lastRenderedPageBreak/>
        <w:t>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17271F" w:rsidRDefault="0017271F">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17271F" w:rsidRDefault="0017271F">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17271F" w:rsidRDefault="0017271F">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17271F" w:rsidRDefault="0017271F">
      <w:pPr>
        <w:pStyle w:val="ConsPlusNormal"/>
        <w:spacing w:before="220"/>
        <w:ind w:firstLine="540"/>
        <w:jc w:val="both"/>
      </w:pPr>
      <w:bookmarkStart w:id="3" w:name="P84"/>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17271F" w:rsidRDefault="0017271F">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17271F" w:rsidRDefault="0017271F">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rsidR="0017271F" w:rsidRDefault="0017271F">
      <w:pPr>
        <w:pStyle w:val="ConsPlusNormal"/>
        <w:spacing w:before="220"/>
        <w:ind w:firstLine="540"/>
        <w:jc w:val="both"/>
      </w:pPr>
      <w:r>
        <w:t xml:space="preserve">Срок подключения объекта увеличивается на срок, равный сроку подключения исполнителя </w:t>
      </w:r>
      <w:r>
        <w:lastRenderedPageBreak/>
        <w:t>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17271F" w:rsidRDefault="0017271F">
      <w:pPr>
        <w:pStyle w:val="ConsPlusNormal"/>
        <w:spacing w:before="22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17271F" w:rsidRDefault="0017271F">
      <w:pPr>
        <w:pStyle w:val="ConsPlusNormal"/>
        <w:spacing w:before="220"/>
        <w:ind w:firstLine="540"/>
        <w:jc w:val="both"/>
      </w:pPr>
      <w:bookmarkStart w:id="4" w:name="P89"/>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17271F" w:rsidRDefault="0017271F">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17271F" w:rsidRDefault="0017271F">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7271F" w:rsidRDefault="0017271F">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17271F" w:rsidRDefault="0017271F">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7271F" w:rsidRDefault="0017271F">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17271F" w:rsidRDefault="0017271F">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17271F" w:rsidRDefault="0017271F">
      <w:pPr>
        <w:pStyle w:val="ConsPlusNormal"/>
        <w:spacing w:before="220"/>
        <w:ind w:firstLine="540"/>
        <w:jc w:val="both"/>
      </w:pPr>
      <w:bookmarkStart w:id="5" w:name="P96"/>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17271F" w:rsidRDefault="0017271F">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3" w:history="1">
        <w:r>
          <w:rPr>
            <w:color w:val="0000FF"/>
          </w:rPr>
          <w:t>подпунктом 4 пункта 3</w:t>
        </w:r>
      </w:hyperlink>
      <w:r>
        <w:t xml:space="preserve"> и </w:t>
      </w:r>
      <w:hyperlink r:id="rId14"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17271F" w:rsidRDefault="0017271F">
      <w:pPr>
        <w:pStyle w:val="ConsPlusNormal"/>
        <w:spacing w:before="220"/>
        <w:ind w:firstLine="540"/>
        <w:jc w:val="both"/>
      </w:pPr>
      <w:bookmarkStart w:id="6" w:name="P98"/>
      <w:bookmarkEnd w:id="6"/>
      <w:r>
        <w:lastRenderedPageBreak/>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17271F" w:rsidRDefault="0017271F">
      <w:pPr>
        <w:pStyle w:val="ConsPlusNormal"/>
        <w:spacing w:before="220"/>
        <w:ind w:firstLine="540"/>
        <w:jc w:val="both"/>
      </w:pPr>
      <w:r>
        <w:t>наименование лица, направившего запрос, его местонахождение, почтовый адрес;</w:t>
      </w:r>
    </w:p>
    <w:p w:rsidR="0017271F" w:rsidRDefault="0017271F">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17271F" w:rsidRDefault="0017271F">
      <w:pPr>
        <w:pStyle w:val="ConsPlusNormal"/>
        <w:spacing w:before="22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17271F" w:rsidRDefault="0017271F">
      <w:pPr>
        <w:pStyle w:val="ConsPlusNormal"/>
        <w:spacing w:before="220"/>
        <w:ind w:firstLine="540"/>
        <w:jc w:val="both"/>
      </w:pPr>
      <w:r>
        <w:t>режимы теплопотребления для подключаемого объекта (непрерывный, одно-, двухсменный и др.);</w:t>
      </w:r>
    </w:p>
    <w:p w:rsidR="0017271F" w:rsidRDefault="0017271F">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7271F" w:rsidRDefault="0017271F">
      <w:pPr>
        <w:pStyle w:val="ConsPlusNormal"/>
        <w:spacing w:before="220"/>
        <w:ind w:firstLine="540"/>
        <w:jc w:val="both"/>
      </w:pPr>
      <w:r>
        <w:t>информацию о разрешенном использовании земельного участка;</w:t>
      </w:r>
    </w:p>
    <w:p w:rsidR="0017271F" w:rsidRDefault="0017271F">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17271F" w:rsidRDefault="0017271F">
      <w:pPr>
        <w:pStyle w:val="ConsPlusNormal"/>
        <w:spacing w:before="220"/>
        <w:ind w:firstLine="540"/>
        <w:jc w:val="both"/>
      </w:pPr>
      <w:r>
        <w:t xml:space="preserve">11. 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17271F" w:rsidRDefault="0017271F">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17271F" w:rsidRDefault="0017271F">
      <w:pPr>
        <w:pStyle w:val="ConsPlusNormal"/>
        <w:spacing w:before="22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rsidR="0017271F" w:rsidRDefault="0017271F">
      <w:pPr>
        <w:pStyle w:val="ConsPlusNormal"/>
        <w:spacing w:before="220"/>
        <w:ind w:firstLine="540"/>
        <w:jc w:val="both"/>
      </w:pPr>
      <w:r>
        <w:t>сведения о наличии или об отсутствии технической возможности подключения;</w:t>
      </w:r>
    </w:p>
    <w:p w:rsidR="0017271F" w:rsidRDefault="0017271F">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17271F" w:rsidRDefault="0017271F">
      <w:pPr>
        <w:pStyle w:val="ConsPlusNormal"/>
        <w:spacing w:before="220"/>
        <w:ind w:firstLine="540"/>
        <w:jc w:val="both"/>
      </w:pPr>
      <w:r>
        <w:lastRenderedPageBreak/>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17271F" w:rsidRDefault="0017271F">
      <w:pPr>
        <w:pStyle w:val="ConsPlusNormal"/>
        <w:spacing w:before="22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17271F" w:rsidRDefault="0017271F">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17271F" w:rsidRDefault="0017271F">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17271F" w:rsidRDefault="0017271F">
      <w:pPr>
        <w:pStyle w:val="ConsPlusNormal"/>
        <w:spacing w:before="22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17271F" w:rsidRDefault="0017271F">
      <w:pPr>
        <w:pStyle w:val="ConsPlusNormal"/>
        <w:spacing w:before="220"/>
        <w:ind w:firstLine="540"/>
        <w:jc w:val="both"/>
      </w:pPr>
      <w:r>
        <w:t xml:space="preserve">15. Лица, указанные в </w:t>
      </w:r>
      <w:hyperlink r:id="rId15"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rsidR="0017271F" w:rsidRDefault="0017271F">
      <w:pPr>
        <w:pStyle w:val="ConsPlusNormal"/>
        <w:spacing w:before="220"/>
        <w:ind w:firstLine="540"/>
        <w:jc w:val="both"/>
      </w:pPr>
      <w:bookmarkStart w:id="10" w:name="P117"/>
      <w:bookmarkEnd w:id="10"/>
      <w:r>
        <w:t>16. Запрос о предоставлении технических условий подключения должен содержать:</w:t>
      </w:r>
    </w:p>
    <w:p w:rsidR="0017271F" w:rsidRDefault="0017271F">
      <w:pPr>
        <w:pStyle w:val="ConsPlusNormal"/>
        <w:spacing w:before="220"/>
        <w:ind w:firstLine="540"/>
        <w:jc w:val="both"/>
      </w:pPr>
      <w:r>
        <w:t>наименование лица, направившего запрос, его местонахождение и почтовый адрес;</w:t>
      </w:r>
    </w:p>
    <w:p w:rsidR="0017271F" w:rsidRDefault="0017271F">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17271F" w:rsidRDefault="0017271F">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17271F" w:rsidRDefault="0017271F">
      <w:pPr>
        <w:pStyle w:val="ConsPlusNormal"/>
        <w:spacing w:before="220"/>
        <w:ind w:firstLine="540"/>
        <w:jc w:val="both"/>
      </w:pPr>
      <w:r>
        <w:t>информацию о разрешенном использовании земельного участка;</w:t>
      </w:r>
    </w:p>
    <w:p w:rsidR="0017271F" w:rsidRDefault="0017271F">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17271F" w:rsidRDefault="0017271F">
      <w:pPr>
        <w:pStyle w:val="ConsPlusNormal"/>
        <w:spacing w:before="220"/>
        <w:ind w:firstLine="540"/>
        <w:jc w:val="both"/>
      </w:pPr>
      <w:bookmarkStart w:id="11" w:name="P123"/>
      <w:bookmarkEnd w:id="11"/>
      <w:r>
        <w:t>17. Технические условия подключения должны содержать следующие данные:</w:t>
      </w:r>
    </w:p>
    <w:p w:rsidR="0017271F" w:rsidRDefault="0017271F">
      <w:pPr>
        <w:pStyle w:val="ConsPlusNormal"/>
        <w:spacing w:before="220"/>
        <w:ind w:firstLine="540"/>
        <w:jc w:val="both"/>
      </w:pPr>
      <w:r>
        <w:t>местонахождение и назначение подключаемого объекта;</w:t>
      </w:r>
    </w:p>
    <w:p w:rsidR="0017271F" w:rsidRDefault="0017271F">
      <w:pPr>
        <w:pStyle w:val="ConsPlusNormal"/>
        <w:spacing w:before="220"/>
        <w:ind w:firstLine="540"/>
        <w:jc w:val="both"/>
      </w:pPr>
      <w:r>
        <w:lastRenderedPageBreak/>
        <w:t>требования в части схемы подключения;</w:t>
      </w:r>
    </w:p>
    <w:p w:rsidR="0017271F" w:rsidRDefault="0017271F">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17271F" w:rsidRDefault="0017271F">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17271F" w:rsidRDefault="0017271F">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7271F" w:rsidRDefault="0017271F">
      <w:pPr>
        <w:pStyle w:val="ConsPlusNormal"/>
        <w:spacing w:before="220"/>
        <w:ind w:firstLine="540"/>
        <w:jc w:val="both"/>
      </w:pPr>
      <w:r>
        <w:t>технические требования к способу и типам прокладки тепловых сетей и изоляции трубопроводов;</w:t>
      </w:r>
    </w:p>
    <w:p w:rsidR="0017271F" w:rsidRDefault="0017271F">
      <w:pPr>
        <w:pStyle w:val="ConsPlusNormal"/>
        <w:spacing w:before="220"/>
        <w:ind w:firstLine="540"/>
        <w:jc w:val="both"/>
      </w:pPr>
      <w:r>
        <w:t>требования и рекомендации к организации учета тепловой энергии и теплоносителей;</w:t>
      </w:r>
    </w:p>
    <w:p w:rsidR="0017271F" w:rsidRDefault="0017271F">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17271F" w:rsidRDefault="0017271F">
      <w:pPr>
        <w:pStyle w:val="ConsPlusNormal"/>
        <w:spacing w:before="220"/>
        <w:ind w:firstLine="540"/>
        <w:jc w:val="both"/>
      </w:pPr>
      <w:r>
        <w:t>срок действия технических условий подключения.</w:t>
      </w:r>
    </w:p>
    <w:p w:rsidR="0017271F" w:rsidRDefault="0017271F">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17271F" w:rsidRDefault="0017271F">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17271F" w:rsidRDefault="0017271F">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17271F" w:rsidRDefault="0017271F">
      <w:pPr>
        <w:pStyle w:val="ConsPlusNormal"/>
        <w:spacing w:before="220"/>
        <w:ind w:firstLine="540"/>
        <w:jc w:val="both"/>
      </w:pPr>
      <w:r>
        <w:t>19. Выдача технических условий подключения осуществляется без взимания платы.</w:t>
      </w:r>
    </w:p>
    <w:p w:rsidR="0017271F" w:rsidRDefault="0017271F">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17271F" w:rsidRDefault="0017271F">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rsidR="0017271F" w:rsidRDefault="0017271F">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17271F" w:rsidRDefault="0017271F">
      <w:pPr>
        <w:pStyle w:val="ConsPlusNormal"/>
        <w:spacing w:before="220"/>
        <w:ind w:firstLine="540"/>
        <w:jc w:val="both"/>
      </w:pPr>
      <w:bookmarkStart w:id="12" w:name="P140"/>
      <w:bookmarkEnd w:id="12"/>
      <w:r>
        <w:t xml:space="preserve">22. Для заключения договора о подключении к теплоснабжающей или теплосетевой </w:t>
      </w:r>
      <w:r>
        <w:lastRenderedPageBreak/>
        <w:t>организации вправе обратиться следующие заявители:</w:t>
      </w:r>
    </w:p>
    <w:p w:rsidR="0017271F" w:rsidRDefault="0017271F">
      <w:pPr>
        <w:pStyle w:val="ConsPlusNormal"/>
        <w:spacing w:before="220"/>
        <w:ind w:firstLine="540"/>
        <w:jc w:val="both"/>
      </w:pPr>
      <w:r>
        <w:t>правообладатель земельного участка и (или) объекта капитального строительства;</w:t>
      </w:r>
    </w:p>
    <w:p w:rsidR="0017271F" w:rsidRDefault="0017271F">
      <w:pPr>
        <w:pStyle w:val="ConsPlusNormal"/>
        <w:spacing w:before="220"/>
        <w:ind w:firstLine="54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17271F" w:rsidRDefault="0017271F">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7271F" w:rsidRDefault="0017271F">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6" w:history="1">
        <w:r>
          <w:rPr>
            <w:color w:val="0000FF"/>
          </w:rPr>
          <w:t>частями 1.1</w:t>
        </w:r>
      </w:hyperlink>
      <w:r>
        <w:t xml:space="preserve"> и </w:t>
      </w:r>
      <w:hyperlink r:id="rId17" w:history="1">
        <w:r>
          <w:rPr>
            <w:color w:val="0000FF"/>
          </w:rPr>
          <w:t>1.2 статьи 48</w:t>
        </w:r>
      </w:hyperlink>
      <w:r>
        <w:t xml:space="preserve">, </w:t>
      </w:r>
      <w:hyperlink r:id="rId18"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17271F" w:rsidRDefault="0017271F">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17271F" w:rsidRDefault="0017271F">
      <w:pPr>
        <w:pStyle w:val="ConsPlusNormal"/>
        <w:spacing w:before="220"/>
        <w:ind w:firstLine="540"/>
        <w:jc w:val="both"/>
      </w:pPr>
      <w:r>
        <w:t>23. Подключение к системам теплоснабжения осуществляется в следующем порядке:</w:t>
      </w:r>
    </w:p>
    <w:p w:rsidR="0017271F" w:rsidRDefault="0017271F">
      <w:pPr>
        <w:pStyle w:val="ConsPlusNormal"/>
        <w:spacing w:before="220"/>
        <w:ind w:firstLine="540"/>
        <w:jc w:val="both"/>
      </w:pPr>
      <w:r>
        <w:t>направление исполнителю заявки на заключение договора о подключении;</w:t>
      </w:r>
    </w:p>
    <w:p w:rsidR="0017271F" w:rsidRDefault="0017271F">
      <w:pPr>
        <w:pStyle w:val="ConsPlusNormal"/>
        <w:spacing w:before="220"/>
        <w:ind w:firstLine="540"/>
        <w:jc w:val="both"/>
      </w:pPr>
      <w:r>
        <w:t>заключение договора о подключении;</w:t>
      </w:r>
    </w:p>
    <w:p w:rsidR="0017271F" w:rsidRDefault="0017271F">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17271F" w:rsidRDefault="0017271F">
      <w:pPr>
        <w:pStyle w:val="ConsPlusNormal"/>
        <w:spacing w:before="220"/>
        <w:ind w:firstLine="540"/>
        <w:jc w:val="both"/>
      </w:pPr>
      <w:r>
        <w:t>составление акта о готовности;</w:t>
      </w:r>
    </w:p>
    <w:p w:rsidR="0017271F" w:rsidRDefault="0017271F">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17271F" w:rsidRDefault="0017271F">
      <w:pPr>
        <w:pStyle w:val="ConsPlusNormal"/>
        <w:spacing w:before="22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rsidR="0017271F" w:rsidRDefault="0017271F">
      <w:pPr>
        <w:pStyle w:val="ConsPlusNormal"/>
        <w:spacing w:before="220"/>
        <w:ind w:firstLine="540"/>
        <w:jc w:val="both"/>
      </w:pPr>
      <w:r>
        <w:t>составление акта о подключении.</w:t>
      </w:r>
    </w:p>
    <w:p w:rsidR="0017271F" w:rsidRDefault="0017271F">
      <w:pPr>
        <w:pStyle w:val="ConsPlusNormal"/>
        <w:spacing w:before="220"/>
        <w:ind w:firstLine="540"/>
        <w:jc w:val="both"/>
      </w:pPr>
      <w:bookmarkStart w:id="14" w:name="P154"/>
      <w:bookmarkEnd w:id="14"/>
      <w:r>
        <w:t xml:space="preserve">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w:t>
      </w:r>
      <w:r>
        <w:lastRenderedPageBreak/>
        <w:t>возможности подключения к системам теплоснабжения:</w:t>
      </w:r>
    </w:p>
    <w:p w:rsidR="0017271F" w:rsidRDefault="0017271F">
      <w:pPr>
        <w:pStyle w:val="ConsPlusNormal"/>
        <w:spacing w:before="220"/>
        <w:ind w:firstLine="540"/>
        <w:jc w:val="both"/>
      </w:pPr>
      <w:bookmarkStart w:id="15" w:name="P155"/>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7271F" w:rsidRDefault="0017271F">
      <w:pPr>
        <w:pStyle w:val="ConsPlusNormal"/>
        <w:spacing w:before="22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17271F" w:rsidRDefault="0017271F">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17271F" w:rsidRDefault="0017271F">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rsidR="0017271F" w:rsidRDefault="0017271F">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17271F" w:rsidRDefault="0017271F">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17271F" w:rsidRDefault="0017271F">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17271F" w:rsidRDefault="0017271F">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17271F" w:rsidRDefault="0017271F">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17271F" w:rsidRDefault="0017271F">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17271F" w:rsidRDefault="0017271F">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17271F" w:rsidRDefault="0017271F">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rsidR="0017271F" w:rsidRDefault="0017271F">
      <w:pPr>
        <w:pStyle w:val="ConsPlusNormal"/>
        <w:spacing w:before="220"/>
        <w:ind w:firstLine="540"/>
        <w:jc w:val="both"/>
      </w:pPr>
      <w:bookmarkStart w:id="17" w:name="P167"/>
      <w:bookmarkEnd w:id="17"/>
      <w:r>
        <w:lastRenderedPageBreak/>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17271F" w:rsidRDefault="0017271F">
      <w:pPr>
        <w:pStyle w:val="ConsPlusNormal"/>
        <w:spacing w:before="220"/>
        <w:ind w:firstLine="540"/>
        <w:jc w:val="both"/>
      </w:pPr>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17271F" w:rsidRDefault="0017271F">
      <w:pPr>
        <w:pStyle w:val="ConsPlusNormal"/>
        <w:spacing w:before="220"/>
        <w:ind w:firstLine="540"/>
        <w:jc w:val="both"/>
      </w:pPr>
      <w:bookmarkStart w:id="18" w:name="P169"/>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17271F" w:rsidRDefault="0017271F">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17271F" w:rsidRDefault="0017271F">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17271F" w:rsidRDefault="0017271F">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17271F" w:rsidRDefault="0017271F">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17271F" w:rsidRDefault="0017271F">
      <w:pPr>
        <w:pStyle w:val="ConsPlusNormal"/>
        <w:spacing w:before="220"/>
        <w:ind w:firstLine="540"/>
        <w:jc w:val="both"/>
      </w:pPr>
      <w:bookmarkStart w:id="19" w:name="P174"/>
      <w:bookmarkEnd w:id="19"/>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w:t>
      </w:r>
      <w:r>
        <w:lastRenderedPageBreak/>
        <w:t>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rsidR="0017271F" w:rsidRDefault="0017271F">
      <w:pPr>
        <w:pStyle w:val="ConsPlusNormal"/>
        <w:spacing w:before="22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17271F" w:rsidRDefault="0017271F">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17271F" w:rsidRDefault="0017271F">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17271F" w:rsidRDefault="0017271F">
      <w:pPr>
        <w:pStyle w:val="ConsPlusNormal"/>
        <w:spacing w:before="220"/>
        <w:ind w:firstLine="540"/>
        <w:jc w:val="both"/>
      </w:pPr>
      <w:bookmarkStart w:id="20" w:name="P178"/>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17271F" w:rsidRDefault="0017271F">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17271F" w:rsidRDefault="0017271F">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7271F" w:rsidRDefault="0017271F">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17271F" w:rsidRDefault="0017271F">
      <w:pPr>
        <w:pStyle w:val="ConsPlusNormal"/>
        <w:spacing w:before="220"/>
        <w:ind w:firstLine="540"/>
        <w:jc w:val="both"/>
      </w:pPr>
      <w:r>
        <w:t xml:space="preserve">29. Орган местного самоуправления в сроки, порядке и на основании требований, которые </w:t>
      </w:r>
      <w:r>
        <w:lastRenderedPageBreak/>
        <w:t xml:space="preserve">установлены </w:t>
      </w:r>
      <w:hyperlink r:id="rId19"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17271F" w:rsidRDefault="0017271F">
      <w:pPr>
        <w:pStyle w:val="ConsPlusNormal"/>
        <w:spacing w:before="22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rsidR="0017271F" w:rsidRDefault="0017271F">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17271F" w:rsidRDefault="0017271F">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17271F" w:rsidRDefault="0017271F">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7271F" w:rsidRDefault="0017271F">
      <w:pPr>
        <w:pStyle w:val="ConsPlusNormal"/>
        <w:spacing w:before="220"/>
        <w:ind w:firstLine="540"/>
        <w:jc w:val="both"/>
      </w:pPr>
      <w:bookmarkStart w:id="21" w:name="P187"/>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Pr>
            <w:color w:val="0000FF"/>
          </w:rPr>
          <w:t>разделом II</w:t>
        </w:r>
      </w:hyperlink>
      <w:r>
        <w:t xml:space="preserve"> настоящих Правил.</w:t>
      </w:r>
    </w:p>
    <w:p w:rsidR="0017271F" w:rsidRDefault="0017271F">
      <w:pPr>
        <w:pStyle w:val="ConsPlusNormal"/>
        <w:spacing w:before="220"/>
        <w:ind w:firstLine="540"/>
        <w:jc w:val="both"/>
      </w:pPr>
      <w:bookmarkStart w:id="22" w:name="P188"/>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17271F" w:rsidRDefault="0017271F">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17271F" w:rsidRDefault="0017271F">
      <w:pPr>
        <w:pStyle w:val="ConsPlusNormal"/>
        <w:spacing w:before="220"/>
        <w:ind w:firstLine="540"/>
        <w:jc w:val="both"/>
      </w:pPr>
      <w:r>
        <w:t>наименование (вид) и местонахождение подключаемого объекта;</w:t>
      </w:r>
    </w:p>
    <w:p w:rsidR="0017271F" w:rsidRDefault="0017271F">
      <w:pPr>
        <w:pStyle w:val="ConsPlusNormal"/>
        <w:spacing w:before="220"/>
        <w:ind w:firstLine="540"/>
        <w:jc w:val="both"/>
      </w:pPr>
      <w:r>
        <w:t>технические параметры подключаемого объекта с включением (указанием):</w:t>
      </w:r>
    </w:p>
    <w:p w:rsidR="0017271F" w:rsidRDefault="0017271F">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17271F" w:rsidRDefault="0017271F">
      <w:pPr>
        <w:pStyle w:val="ConsPlusNormal"/>
        <w:spacing w:before="220"/>
        <w:ind w:firstLine="540"/>
        <w:jc w:val="both"/>
      </w:pPr>
      <w:r>
        <w:t>вида и параметров теплоносителей (давление и температура);</w:t>
      </w:r>
    </w:p>
    <w:p w:rsidR="0017271F" w:rsidRDefault="0017271F">
      <w:pPr>
        <w:pStyle w:val="ConsPlusNormal"/>
        <w:spacing w:before="220"/>
        <w:ind w:firstLine="540"/>
        <w:jc w:val="both"/>
      </w:pPr>
      <w:r>
        <w:lastRenderedPageBreak/>
        <w:t>параметров возвращаемого теплоносителя (в случае подключения тепловой нагрузки в паре);</w:t>
      </w:r>
    </w:p>
    <w:p w:rsidR="0017271F" w:rsidRDefault="0017271F">
      <w:pPr>
        <w:pStyle w:val="ConsPlusNormal"/>
        <w:spacing w:before="220"/>
        <w:ind w:firstLine="540"/>
        <w:jc w:val="both"/>
      </w:pPr>
      <w:r>
        <w:t>режимов теплопотребления для подключаемого объекта;</w:t>
      </w:r>
    </w:p>
    <w:p w:rsidR="0017271F" w:rsidRDefault="0017271F">
      <w:pPr>
        <w:pStyle w:val="ConsPlusNormal"/>
        <w:spacing w:before="220"/>
        <w:ind w:firstLine="540"/>
        <w:jc w:val="both"/>
      </w:pPr>
      <w:r>
        <w:t>расположения узла учета тепловой энергии и теплоносителей и контроля их качества;</w:t>
      </w:r>
    </w:p>
    <w:p w:rsidR="0017271F" w:rsidRDefault="0017271F">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17271F" w:rsidRDefault="0017271F">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17271F" w:rsidRDefault="0017271F">
      <w:pPr>
        <w:pStyle w:val="ConsPlusNormal"/>
        <w:spacing w:before="22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17271F" w:rsidRDefault="0017271F">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17271F" w:rsidRDefault="0017271F">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17271F" w:rsidRDefault="0017271F">
      <w:pPr>
        <w:pStyle w:val="ConsPlusNormal"/>
        <w:spacing w:before="220"/>
        <w:ind w:firstLine="540"/>
        <w:jc w:val="both"/>
      </w:pPr>
      <w:r>
        <w:t>планируемые сроки подключения;</w:t>
      </w:r>
    </w:p>
    <w:p w:rsidR="0017271F" w:rsidRDefault="0017271F">
      <w:pPr>
        <w:pStyle w:val="ConsPlusNormal"/>
        <w:spacing w:before="220"/>
        <w:ind w:firstLine="540"/>
        <w:jc w:val="both"/>
      </w:pPr>
      <w:r>
        <w:t>информация о виде разрешенного использования земельного участка;</w:t>
      </w:r>
    </w:p>
    <w:p w:rsidR="0017271F" w:rsidRDefault="0017271F">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17271F" w:rsidRDefault="0017271F">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rsidR="0017271F" w:rsidRDefault="0017271F">
      <w:pPr>
        <w:pStyle w:val="ConsPlusNormal"/>
        <w:spacing w:before="220"/>
        <w:ind w:firstLine="540"/>
        <w:jc w:val="both"/>
      </w:pPr>
      <w:bookmarkStart w:id="23" w:name="P206"/>
      <w:bookmarkEnd w:id="23"/>
      <w:r>
        <w:t>36. К заявке на заключение договора о подключении прилагаются следующие документы:</w:t>
      </w:r>
    </w:p>
    <w:p w:rsidR="0017271F" w:rsidRDefault="0017271F">
      <w:pPr>
        <w:pStyle w:val="ConsPlusNormal"/>
        <w:spacing w:before="220"/>
        <w:ind w:firstLine="540"/>
        <w:jc w:val="both"/>
      </w:pPr>
      <w:bookmarkStart w:id="24" w:name="P207"/>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17271F" w:rsidRDefault="0017271F">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7271F" w:rsidRDefault="0017271F">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7271F" w:rsidRDefault="0017271F">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17271F" w:rsidRDefault="0017271F">
      <w:pPr>
        <w:pStyle w:val="ConsPlusNormal"/>
        <w:spacing w:before="220"/>
        <w:ind w:firstLine="540"/>
        <w:jc w:val="both"/>
      </w:pPr>
      <w:r>
        <w:t xml:space="preserve">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w:t>
      </w:r>
      <w:r>
        <w:lastRenderedPageBreak/>
        <w:t>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17271F" w:rsidRDefault="0017271F">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17271F" w:rsidRDefault="0017271F">
      <w:pPr>
        <w:pStyle w:val="ConsPlusNormal"/>
        <w:spacing w:before="22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17271F" w:rsidRDefault="0017271F">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rsidR="0017271F" w:rsidRDefault="0017271F">
      <w:pPr>
        <w:pStyle w:val="ConsPlusNormal"/>
        <w:spacing w:before="22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17271F" w:rsidRDefault="0017271F">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17271F" w:rsidRDefault="0017271F">
      <w:pPr>
        <w:pStyle w:val="ConsPlusNormal"/>
        <w:spacing w:before="220"/>
        <w:ind w:firstLine="540"/>
        <w:jc w:val="both"/>
      </w:pPr>
      <w:r>
        <w:t>схема расположения земельного участка (земельных участков) на кадастровом плане территории;</w:t>
      </w:r>
    </w:p>
    <w:p w:rsidR="0017271F" w:rsidRDefault="0017271F">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20"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17271F" w:rsidRDefault="0017271F">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17271F" w:rsidRDefault="0017271F">
      <w:pPr>
        <w:pStyle w:val="ConsPlusNormal"/>
        <w:spacing w:before="22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17271F" w:rsidRDefault="0017271F">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17271F" w:rsidRDefault="0017271F">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17271F" w:rsidRDefault="0017271F">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17271F" w:rsidRDefault="0017271F">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w:t>
      </w:r>
      <w:r>
        <w:lastRenderedPageBreak/>
        <w:t>несколькими заявителями при наличии одновременно следующих условий:</w:t>
      </w:r>
    </w:p>
    <w:p w:rsidR="0017271F" w:rsidRDefault="0017271F">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17271F" w:rsidRDefault="0017271F">
      <w:pPr>
        <w:pStyle w:val="ConsPlusNormal"/>
        <w:spacing w:before="220"/>
        <w:ind w:firstLine="540"/>
        <w:jc w:val="both"/>
      </w:pPr>
      <w:r>
        <w:t>получено согласие заявителей на заключение с ними одного договора о подключении.</w:t>
      </w:r>
    </w:p>
    <w:p w:rsidR="0017271F" w:rsidRDefault="0017271F">
      <w:pPr>
        <w:pStyle w:val="ConsPlusNormal"/>
        <w:spacing w:before="220"/>
        <w:ind w:firstLine="540"/>
        <w:jc w:val="both"/>
      </w:pPr>
      <w:r>
        <w:t xml:space="preserve">40. Перечень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является исчерпывающим.</w:t>
      </w:r>
    </w:p>
    <w:p w:rsidR="0017271F" w:rsidRDefault="0017271F">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17271F" w:rsidRDefault="0017271F">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17271F" w:rsidRDefault="0017271F">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17271F" w:rsidRDefault="0017271F">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17271F" w:rsidRDefault="0017271F">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7271F" w:rsidRDefault="0017271F">
      <w:pPr>
        <w:pStyle w:val="ConsPlusNormal"/>
        <w:spacing w:before="220"/>
        <w:ind w:firstLine="540"/>
        <w:jc w:val="both"/>
      </w:pPr>
      <w:bookmarkStart w:id="27" w:name="P233"/>
      <w:bookmarkEnd w:id="27"/>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w:t>
      </w:r>
      <w:r>
        <w:lastRenderedPageBreak/>
        <w:t>документы.</w:t>
      </w:r>
    </w:p>
    <w:p w:rsidR="0017271F" w:rsidRDefault="0017271F">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17271F" w:rsidRDefault="0017271F">
      <w:pPr>
        <w:pStyle w:val="ConsPlusNormal"/>
        <w:spacing w:before="220"/>
        <w:ind w:firstLine="540"/>
        <w:jc w:val="both"/>
      </w:pPr>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rsidR="0017271F" w:rsidRDefault="0017271F">
      <w:pPr>
        <w:pStyle w:val="ConsPlusNormal"/>
        <w:spacing w:before="220"/>
        <w:ind w:firstLine="540"/>
        <w:jc w:val="both"/>
      </w:pPr>
      <w:bookmarkStart w:id="28" w:name="P236"/>
      <w:bookmarkEnd w:id="28"/>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17271F" w:rsidRDefault="0017271F">
      <w:pPr>
        <w:pStyle w:val="ConsPlusNormal"/>
        <w:spacing w:before="220"/>
        <w:ind w:firstLine="540"/>
        <w:jc w:val="both"/>
      </w:pPr>
      <w:bookmarkStart w:id="29" w:name="P237"/>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17271F" w:rsidRDefault="0017271F">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17271F" w:rsidRDefault="0017271F">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17271F" w:rsidRDefault="0017271F">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17271F" w:rsidRDefault="0017271F">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7271F" w:rsidRDefault="0017271F">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17271F" w:rsidRDefault="0017271F">
      <w:pPr>
        <w:pStyle w:val="ConsPlusNormal"/>
        <w:spacing w:before="220"/>
        <w:ind w:firstLine="540"/>
        <w:jc w:val="both"/>
      </w:pPr>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w:t>
      </w:r>
      <w:r>
        <w:lastRenderedPageBreak/>
        <w:t>законодательству Российской Федерации.</w:t>
      </w:r>
    </w:p>
    <w:p w:rsidR="0017271F" w:rsidRDefault="0017271F">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17271F" w:rsidRDefault="0017271F">
      <w:pPr>
        <w:pStyle w:val="ConsPlusNormal"/>
        <w:spacing w:before="220"/>
        <w:ind w:firstLine="540"/>
        <w:jc w:val="both"/>
      </w:pPr>
      <w:bookmarkStart w:id="30" w:name="P245"/>
      <w:bookmarkEnd w:id="30"/>
      <w:r>
        <w:t>44. Договор о подключении содержит следующие существенные условия:</w:t>
      </w:r>
    </w:p>
    <w:p w:rsidR="0017271F" w:rsidRDefault="0017271F">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17271F" w:rsidRDefault="0017271F">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rsidR="0017271F" w:rsidRDefault="0017271F">
      <w:pPr>
        <w:pStyle w:val="ConsPlusNormal"/>
        <w:spacing w:before="220"/>
        <w:ind w:firstLine="540"/>
        <w:jc w:val="both"/>
      </w:pPr>
      <w:r>
        <w:t>размер платы за подключение (в том числе с приложением расчета указанной платы);</w:t>
      </w:r>
    </w:p>
    <w:p w:rsidR="0017271F" w:rsidRDefault="0017271F">
      <w:pPr>
        <w:pStyle w:val="ConsPlusNormal"/>
        <w:spacing w:before="220"/>
        <w:ind w:firstLine="540"/>
        <w:jc w:val="both"/>
      </w:pPr>
      <w:r>
        <w:t>порядок и сроки внесения заявителем платы за подключение;</w:t>
      </w:r>
    </w:p>
    <w:p w:rsidR="0017271F" w:rsidRDefault="0017271F">
      <w:pPr>
        <w:pStyle w:val="ConsPlusNormal"/>
        <w:spacing w:before="220"/>
        <w:ind w:firstLine="540"/>
        <w:jc w:val="both"/>
      </w:pPr>
      <w:r>
        <w:t>размер и виды тепловой нагрузки подключаемого объекта с указанием:</w:t>
      </w:r>
    </w:p>
    <w:p w:rsidR="0017271F" w:rsidRDefault="0017271F">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17271F" w:rsidRDefault="0017271F">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17271F" w:rsidRDefault="0017271F">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rsidR="0017271F" w:rsidRDefault="0017271F">
      <w:pPr>
        <w:pStyle w:val="ConsPlusNormal"/>
        <w:spacing w:before="220"/>
        <w:ind w:firstLine="540"/>
        <w:jc w:val="both"/>
      </w:pPr>
      <w:r>
        <w:t>местоположения точек подключения;</w:t>
      </w:r>
    </w:p>
    <w:p w:rsidR="0017271F" w:rsidRDefault="0017271F">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17271F" w:rsidRDefault="0017271F">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17271F" w:rsidRDefault="0017271F">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17271F" w:rsidRDefault="0017271F">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7271F" w:rsidRDefault="0017271F">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rsidR="0017271F" w:rsidRDefault="0017271F">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rsidR="0017271F" w:rsidRDefault="0017271F">
      <w:pPr>
        <w:pStyle w:val="ConsPlusNormal"/>
        <w:spacing w:before="220"/>
        <w:ind w:firstLine="540"/>
        <w:jc w:val="both"/>
      </w:pPr>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w:t>
      </w:r>
      <w:r>
        <w:lastRenderedPageBreak/>
        <w:t>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17271F" w:rsidRDefault="0017271F">
      <w:pPr>
        <w:pStyle w:val="ConsPlusNormal"/>
        <w:spacing w:before="220"/>
        <w:ind w:firstLine="540"/>
        <w:jc w:val="both"/>
      </w:pPr>
      <w:bookmarkStart w:id="31" w:name="P262"/>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17271F" w:rsidRDefault="0017271F">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17271F" w:rsidRDefault="0017271F">
      <w:pPr>
        <w:pStyle w:val="ConsPlusNormal"/>
        <w:spacing w:before="22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rsidR="0017271F" w:rsidRDefault="0017271F">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17271F" w:rsidRDefault="0017271F">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17271F" w:rsidRDefault="0017271F">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rsidR="0017271F" w:rsidRDefault="0017271F">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rsidR="0017271F" w:rsidRDefault="0017271F">
      <w:pPr>
        <w:pStyle w:val="ConsPlusNormal"/>
        <w:spacing w:before="22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7271F" w:rsidRDefault="0017271F">
      <w:pPr>
        <w:pStyle w:val="ConsPlusNormal"/>
        <w:spacing w:before="22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17271F" w:rsidRDefault="0017271F">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17271F" w:rsidRDefault="0017271F">
      <w:pPr>
        <w:pStyle w:val="ConsPlusNormal"/>
        <w:spacing w:before="220"/>
        <w:ind w:firstLine="540"/>
        <w:jc w:val="both"/>
      </w:pPr>
      <w: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w:t>
      </w:r>
      <w:r>
        <w:lastRenderedPageBreak/>
        <w:t>законодательством Российской Федерации о градостроительной деятельности разработка проектной документации не является обязательной;</w:t>
      </w:r>
    </w:p>
    <w:p w:rsidR="0017271F" w:rsidRDefault="0017271F">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17271F" w:rsidRDefault="0017271F">
      <w:pPr>
        <w:pStyle w:val="ConsPlusNormal"/>
        <w:spacing w:before="220"/>
        <w:ind w:firstLine="540"/>
        <w:jc w:val="both"/>
      </w:pPr>
      <w:r>
        <w:t>получение необходимых для выполнения мероприятий разрешений.</w:t>
      </w:r>
    </w:p>
    <w:p w:rsidR="0017271F" w:rsidRDefault="0017271F">
      <w:pPr>
        <w:pStyle w:val="ConsPlusNormal"/>
        <w:spacing w:before="22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17271F" w:rsidRDefault="0017271F">
      <w:pPr>
        <w:pStyle w:val="ConsPlusNormal"/>
        <w:spacing w:before="220"/>
        <w:ind w:firstLine="540"/>
        <w:jc w:val="both"/>
      </w:pPr>
      <w:r>
        <w:t>разработку исполнителем проектной документации в соответствии с условиями договора о подключении;</w:t>
      </w:r>
    </w:p>
    <w:p w:rsidR="0017271F" w:rsidRDefault="0017271F">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17271F" w:rsidRDefault="0017271F">
      <w:pPr>
        <w:pStyle w:val="ConsPlusNormal"/>
        <w:spacing w:before="220"/>
        <w:ind w:firstLine="540"/>
        <w:jc w:val="both"/>
      </w:pPr>
      <w:r>
        <w:t>осуществление исполнителем фактического подключения объекта к системе теплоснабжения.</w:t>
      </w:r>
    </w:p>
    <w:p w:rsidR="0017271F" w:rsidRDefault="0017271F">
      <w:pPr>
        <w:pStyle w:val="ConsPlusNormal"/>
        <w:spacing w:before="22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17271F" w:rsidRDefault="0017271F">
      <w:pPr>
        <w:pStyle w:val="ConsPlusNormal"/>
        <w:spacing w:before="22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17271F" w:rsidRDefault="0017271F">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с даты заключения договора о подключении.</w:t>
      </w:r>
    </w:p>
    <w:p w:rsidR="0017271F" w:rsidRDefault="0017271F">
      <w:pPr>
        <w:pStyle w:val="ConsPlusNormal"/>
        <w:spacing w:before="220"/>
        <w:ind w:firstLine="540"/>
        <w:jc w:val="both"/>
      </w:pPr>
      <w:bookmarkStart w:id="36" w:name="P282"/>
      <w:bookmarkEnd w:id="36"/>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17271F" w:rsidRDefault="0017271F">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17271F" w:rsidRDefault="0017271F">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17271F" w:rsidRDefault="0017271F">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7271F" w:rsidRDefault="0017271F">
      <w:pPr>
        <w:pStyle w:val="ConsPlusNormal"/>
        <w:spacing w:before="220"/>
        <w:ind w:firstLine="540"/>
        <w:jc w:val="both"/>
      </w:pPr>
      <w: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17271F" w:rsidRDefault="0017271F">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17271F" w:rsidRDefault="0017271F">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17271F" w:rsidRDefault="0017271F">
      <w:pPr>
        <w:pStyle w:val="ConsPlusNormal"/>
        <w:spacing w:before="22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17271F" w:rsidRDefault="0017271F">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7271F" w:rsidRDefault="0017271F">
      <w:pPr>
        <w:pStyle w:val="ConsPlusNormal"/>
        <w:spacing w:before="220"/>
        <w:ind w:firstLine="540"/>
        <w:jc w:val="both"/>
      </w:pPr>
      <w:bookmarkStart w:id="37" w:name="P291"/>
      <w:bookmarkEnd w:id="37"/>
      <w:r>
        <w:t xml:space="preserve">51. Плата за подключение определяется в соответствии с </w:t>
      </w:r>
      <w:hyperlink r:id="rId21"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17271F" w:rsidRDefault="0017271F">
      <w:pPr>
        <w:pStyle w:val="ConsPlusNormal"/>
        <w:spacing w:before="220"/>
        <w:ind w:firstLine="540"/>
        <w:jc w:val="both"/>
      </w:pPr>
      <w:bookmarkStart w:id="38" w:name="P292"/>
      <w:bookmarkEnd w:id="38"/>
      <w:r>
        <w:t>52. Внесение заявителем платы за подключение осуществляется в следующем порядке:</w:t>
      </w:r>
    </w:p>
    <w:p w:rsidR="0017271F" w:rsidRDefault="0017271F">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17271F" w:rsidRDefault="0017271F">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17271F" w:rsidRDefault="0017271F">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rsidR="0017271F" w:rsidRDefault="0017271F">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17271F" w:rsidRDefault="0017271F">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17271F" w:rsidRDefault="0017271F">
      <w:pPr>
        <w:pStyle w:val="ConsPlusNormal"/>
        <w:spacing w:before="220"/>
        <w:ind w:firstLine="540"/>
        <w:jc w:val="both"/>
      </w:pPr>
      <w:r>
        <w:lastRenderedPageBreak/>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17271F" w:rsidRDefault="0017271F">
      <w:pPr>
        <w:pStyle w:val="ConsPlusNormal"/>
        <w:spacing w:before="220"/>
        <w:ind w:firstLine="540"/>
        <w:jc w:val="both"/>
      </w:pPr>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rsidR="0017271F" w:rsidRDefault="0017271F">
      <w:pPr>
        <w:pStyle w:val="ConsPlusNormal"/>
        <w:spacing w:before="220"/>
        <w:ind w:firstLine="540"/>
        <w:jc w:val="both"/>
      </w:pPr>
      <w:bookmarkStart w:id="39" w:name="P300"/>
      <w:bookmarkEnd w:id="39"/>
      <w:r>
        <w:t xml:space="preserve">53. 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17271F" w:rsidRDefault="0017271F">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7271F" w:rsidRDefault="0017271F">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17271F" w:rsidRDefault="0017271F">
      <w:pPr>
        <w:pStyle w:val="ConsPlusNormal"/>
        <w:spacing w:before="220"/>
        <w:ind w:firstLine="540"/>
        <w:jc w:val="both"/>
      </w:pPr>
      <w:bookmarkStart w:id="40" w:name="P303"/>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7271F" w:rsidRDefault="0017271F">
      <w:pPr>
        <w:pStyle w:val="ConsPlusNormal"/>
        <w:spacing w:before="22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17271F" w:rsidRDefault="0017271F">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17271F" w:rsidRDefault="0017271F">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w:t>
      </w:r>
      <w:r>
        <w:lastRenderedPageBreak/>
        <w:t>обеспечением технической возможности подключения, срок подключения не должен превышать 3 года.</w:t>
      </w:r>
    </w:p>
    <w:p w:rsidR="0017271F" w:rsidRDefault="0017271F">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rsidR="0017271F" w:rsidRDefault="0017271F">
      <w:pPr>
        <w:pStyle w:val="ConsPlusNormal"/>
        <w:spacing w:before="220"/>
        <w:ind w:firstLine="540"/>
        <w:jc w:val="both"/>
      </w:pPr>
      <w:r>
        <w:t>56. При исполнении договора о подключении исполнитель обязан:</w:t>
      </w:r>
    </w:p>
    <w:p w:rsidR="0017271F" w:rsidRDefault="0017271F">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7271F" w:rsidRDefault="0017271F">
      <w:pPr>
        <w:pStyle w:val="ConsPlusNormal"/>
        <w:spacing w:before="22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17271F" w:rsidRDefault="0017271F">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17271F" w:rsidRDefault="0017271F">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17271F" w:rsidRDefault="0017271F">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17271F" w:rsidRDefault="0017271F">
      <w:pPr>
        <w:pStyle w:val="ConsPlusNormal"/>
        <w:spacing w:before="220"/>
        <w:ind w:firstLine="540"/>
        <w:jc w:val="both"/>
      </w:pPr>
      <w:r>
        <w:t>58. При исполнении договора о подключении исполнитель имеет право:</w:t>
      </w:r>
    </w:p>
    <w:p w:rsidR="0017271F" w:rsidRDefault="0017271F">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17271F" w:rsidRDefault="0017271F">
      <w:pPr>
        <w:pStyle w:val="ConsPlusNormal"/>
        <w:spacing w:before="220"/>
        <w:ind w:firstLine="540"/>
        <w:jc w:val="both"/>
      </w:pPr>
      <w:bookmarkStart w:id="42" w:name="P316"/>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w:t>
      </w:r>
      <w:r>
        <w:lastRenderedPageBreak/>
        <w:t>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17271F" w:rsidRDefault="0017271F">
      <w:pPr>
        <w:pStyle w:val="ConsPlusNormal"/>
        <w:spacing w:before="220"/>
        <w:ind w:firstLine="540"/>
        <w:jc w:val="both"/>
      </w:pPr>
      <w:bookmarkStart w:id="43" w:name="P317"/>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17271F" w:rsidRDefault="0017271F">
      <w:pPr>
        <w:pStyle w:val="ConsPlusNormal"/>
        <w:spacing w:before="22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17271F" w:rsidRDefault="0017271F">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17271F" w:rsidRDefault="0017271F">
      <w:pPr>
        <w:pStyle w:val="ConsPlusNormal"/>
        <w:spacing w:before="220"/>
        <w:ind w:firstLine="540"/>
        <w:jc w:val="both"/>
      </w:pPr>
      <w:r>
        <w:t>59. При исполнении договора о подключении заявитель обязан:</w:t>
      </w:r>
    </w:p>
    <w:p w:rsidR="0017271F" w:rsidRDefault="0017271F">
      <w:pPr>
        <w:pStyle w:val="ConsPlusNormal"/>
        <w:spacing w:before="220"/>
        <w:ind w:firstLine="540"/>
        <w:jc w:val="both"/>
      </w:pPr>
      <w:r>
        <w:t>представить и согласовать с исполнителем график производства работ по подключению;</w:t>
      </w:r>
    </w:p>
    <w:p w:rsidR="0017271F" w:rsidRDefault="0017271F">
      <w:pPr>
        <w:pStyle w:val="ConsPlusNormal"/>
        <w:spacing w:before="22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17271F" w:rsidRDefault="0017271F">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17271F" w:rsidRDefault="0017271F">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7271F" w:rsidRDefault="0017271F">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17271F" w:rsidRDefault="0017271F">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17271F" w:rsidRDefault="0017271F">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17271F" w:rsidRDefault="0017271F">
      <w:pPr>
        <w:pStyle w:val="ConsPlusNormal"/>
        <w:spacing w:before="220"/>
        <w:ind w:firstLine="540"/>
        <w:jc w:val="both"/>
      </w:pPr>
      <w:r>
        <w:lastRenderedPageBreak/>
        <w:t>внести плату за подключение в размере и сроки, которые установлены договором о подключении;</w:t>
      </w:r>
    </w:p>
    <w:p w:rsidR="0017271F" w:rsidRDefault="0017271F">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17271F" w:rsidRDefault="0017271F">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17271F" w:rsidRDefault="0017271F">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7271F" w:rsidRDefault="0017271F">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rsidR="0017271F" w:rsidRDefault="0017271F">
      <w:pPr>
        <w:pStyle w:val="ConsPlusNormal"/>
        <w:spacing w:before="22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17271F" w:rsidRDefault="0017271F">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17271F" w:rsidRDefault="0017271F">
      <w:pPr>
        <w:pStyle w:val="ConsPlusNormal"/>
        <w:spacing w:before="220"/>
        <w:ind w:firstLine="540"/>
        <w:jc w:val="both"/>
      </w:pPr>
      <w:r>
        <w:t xml:space="preserve">заключает договор теплоснабжения в порядке, установленном </w:t>
      </w:r>
      <w:hyperlink r:id="rId2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7271F" w:rsidRDefault="0017271F">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17271F" w:rsidRDefault="0017271F">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17271F" w:rsidRDefault="0017271F">
      <w:pPr>
        <w:pStyle w:val="ConsPlusNormal"/>
        <w:spacing w:before="220"/>
        <w:ind w:firstLine="540"/>
        <w:jc w:val="both"/>
      </w:pPr>
      <w:r>
        <w:t>а) наличие закрытой (герметичной) камеры сгорания;</w:t>
      </w:r>
    </w:p>
    <w:p w:rsidR="0017271F" w:rsidRDefault="0017271F">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17271F" w:rsidRDefault="0017271F">
      <w:pPr>
        <w:pStyle w:val="ConsPlusNormal"/>
        <w:spacing w:before="220"/>
        <w:ind w:firstLine="540"/>
        <w:jc w:val="both"/>
      </w:pPr>
      <w:r>
        <w:t>в) температура теплоносителя - до 95 градусов Цельсия;</w:t>
      </w:r>
    </w:p>
    <w:p w:rsidR="0017271F" w:rsidRDefault="0017271F">
      <w:pPr>
        <w:pStyle w:val="ConsPlusNormal"/>
        <w:spacing w:before="220"/>
        <w:ind w:firstLine="540"/>
        <w:jc w:val="both"/>
      </w:pPr>
      <w:r>
        <w:t>г) давление теплоносителя - до 1 МПа;</w:t>
      </w:r>
    </w:p>
    <w:p w:rsidR="0017271F" w:rsidRDefault="0017271F">
      <w:pPr>
        <w:pStyle w:val="ConsPlusNormal"/>
        <w:spacing w:before="220"/>
        <w:ind w:firstLine="540"/>
        <w:jc w:val="both"/>
      </w:pPr>
      <w:r>
        <w:lastRenderedPageBreak/>
        <w:t>д) если с использованием таких источников осуществляется отопление менее 50 процентов общей площади помещений в многоквартирном доме.</w:t>
      </w:r>
    </w:p>
    <w:p w:rsidR="0017271F" w:rsidRDefault="0017271F">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3"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17271F" w:rsidRDefault="0017271F">
      <w:pPr>
        <w:pStyle w:val="ConsPlusNormal"/>
        <w:jc w:val="both"/>
      </w:pPr>
    </w:p>
    <w:p w:rsidR="0017271F" w:rsidRDefault="0017271F">
      <w:pPr>
        <w:pStyle w:val="ConsPlusTitle"/>
        <w:jc w:val="center"/>
        <w:outlineLvl w:val="1"/>
      </w:pPr>
      <w:bookmarkStart w:id="45" w:name="P345"/>
      <w:bookmarkEnd w:id="45"/>
      <w:r>
        <w:t>II. Особенности подключения при уступке права</w:t>
      </w:r>
    </w:p>
    <w:p w:rsidR="0017271F" w:rsidRDefault="0017271F">
      <w:pPr>
        <w:pStyle w:val="ConsPlusTitle"/>
        <w:jc w:val="center"/>
      </w:pPr>
      <w:r>
        <w:t>на использование мощности</w:t>
      </w:r>
    </w:p>
    <w:p w:rsidR="0017271F" w:rsidRDefault="0017271F">
      <w:pPr>
        <w:pStyle w:val="ConsPlusNormal"/>
        <w:jc w:val="both"/>
      </w:pPr>
    </w:p>
    <w:p w:rsidR="0017271F" w:rsidRDefault="0017271F">
      <w:pPr>
        <w:pStyle w:val="ConsPlusNormal"/>
        <w:ind w:firstLine="540"/>
        <w:jc w:val="both"/>
      </w:pPr>
      <w:bookmarkStart w:id="46" w:name="P348"/>
      <w:bookmarkEnd w:id="4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17271F" w:rsidRDefault="0017271F">
      <w:pPr>
        <w:pStyle w:val="ConsPlusNormal"/>
        <w:spacing w:before="22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17271F" w:rsidRDefault="0017271F">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17271F" w:rsidRDefault="0017271F">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17271F" w:rsidRDefault="0017271F">
      <w:pPr>
        <w:pStyle w:val="ConsPlusNormal"/>
        <w:spacing w:before="220"/>
        <w:ind w:firstLine="540"/>
        <w:jc w:val="both"/>
      </w:pPr>
      <w:r>
        <w:t>документ о согласии иных собственников или владельцев помещений в объекте теплопотребления;</w:t>
      </w:r>
    </w:p>
    <w:p w:rsidR="0017271F" w:rsidRDefault="0017271F">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17271F" w:rsidRDefault="0017271F">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17271F" w:rsidRDefault="0017271F">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17271F" w:rsidRDefault="0017271F">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17271F" w:rsidRDefault="0017271F">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17271F" w:rsidRDefault="0017271F">
      <w:pPr>
        <w:pStyle w:val="ConsPlusNormal"/>
        <w:spacing w:before="220"/>
        <w:ind w:firstLine="540"/>
        <w:jc w:val="both"/>
      </w:pPr>
      <w:r>
        <w:lastRenderedPageBreak/>
        <w:t>68. Уступка права осуществляется путем:</w:t>
      </w:r>
    </w:p>
    <w:p w:rsidR="0017271F" w:rsidRDefault="0017271F">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17271F" w:rsidRDefault="0017271F">
      <w:pPr>
        <w:pStyle w:val="ConsPlusNormal"/>
        <w:spacing w:before="220"/>
        <w:ind w:firstLine="540"/>
        <w:jc w:val="both"/>
      </w:pPr>
      <w:r>
        <w:t>заключения новым потребителем и исполнителем договора о подключении;</w:t>
      </w:r>
    </w:p>
    <w:p w:rsidR="0017271F" w:rsidRDefault="0017271F">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17271F" w:rsidRDefault="0017271F">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history="1">
        <w:r>
          <w:rPr>
            <w:color w:val="0000FF"/>
          </w:rPr>
          <w:t>пунктом 71</w:t>
        </w:r>
      </w:hyperlink>
      <w:r>
        <w:t xml:space="preserve"> настоящих Правил.</w:t>
      </w:r>
    </w:p>
    <w:p w:rsidR="0017271F" w:rsidRDefault="0017271F">
      <w:pPr>
        <w:pStyle w:val="ConsPlusNormal"/>
        <w:spacing w:before="220"/>
        <w:ind w:firstLine="540"/>
        <w:jc w:val="both"/>
      </w:pPr>
      <w:bookmarkStart w:id="48" w:name="P363"/>
      <w:bookmarkEnd w:id="48"/>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17271F" w:rsidRDefault="0017271F">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17271F" w:rsidRDefault="0017271F">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17271F" w:rsidRDefault="0017271F">
      <w:pPr>
        <w:pStyle w:val="ConsPlusNormal"/>
        <w:spacing w:before="220"/>
        <w:ind w:firstLine="540"/>
        <w:jc w:val="both"/>
      </w:pPr>
      <w:r>
        <w:t>выполнение технических действий, обеспечивающих подключение;</w:t>
      </w:r>
    </w:p>
    <w:p w:rsidR="0017271F" w:rsidRDefault="0017271F">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17271F" w:rsidRDefault="0017271F">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17271F" w:rsidRDefault="0017271F">
      <w:pPr>
        <w:pStyle w:val="ConsPlusNormal"/>
        <w:spacing w:before="220"/>
        <w:ind w:firstLine="540"/>
        <w:jc w:val="both"/>
      </w:pPr>
      <w:bookmarkStart w:id="49" w:name="P369"/>
      <w:bookmarkEnd w:id="49"/>
      <w:r>
        <w:t xml:space="preserve">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w:t>
      </w:r>
      <w:r>
        <w:lastRenderedPageBreak/>
        <w:t>технических ограничений на перераспределение мощности (далее - запрос в теплоснабжающую или теплосетевую организацию).</w:t>
      </w:r>
    </w:p>
    <w:p w:rsidR="0017271F" w:rsidRDefault="0017271F">
      <w:pPr>
        <w:pStyle w:val="ConsPlusNormal"/>
        <w:spacing w:before="220"/>
        <w:ind w:firstLine="540"/>
        <w:jc w:val="both"/>
      </w:pPr>
      <w:r>
        <w:t>В запросе в теплоснабжающую или теплосетевую организацию указываются:</w:t>
      </w:r>
    </w:p>
    <w:p w:rsidR="0017271F" w:rsidRDefault="0017271F">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17271F" w:rsidRDefault="0017271F">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17271F" w:rsidRDefault="0017271F">
      <w:pPr>
        <w:pStyle w:val="ConsPlusNormal"/>
        <w:spacing w:before="220"/>
        <w:ind w:firstLine="540"/>
        <w:jc w:val="both"/>
      </w:pPr>
      <w:bookmarkStart w:id="50" w:name="P373"/>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17271F" w:rsidRDefault="0017271F">
      <w:pPr>
        <w:pStyle w:val="ConsPlusNormal"/>
        <w:spacing w:before="22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17271F" w:rsidRDefault="0017271F">
      <w:pPr>
        <w:pStyle w:val="ConsPlusNormal"/>
        <w:spacing w:before="220"/>
        <w:ind w:firstLine="540"/>
        <w:jc w:val="both"/>
      </w:pPr>
      <w:r>
        <w:t>74. К техническим ограничениям на перераспределение мощности относятся:</w:t>
      </w:r>
    </w:p>
    <w:p w:rsidR="0017271F" w:rsidRDefault="0017271F">
      <w:pPr>
        <w:pStyle w:val="ConsPlusNormal"/>
        <w:spacing w:before="220"/>
        <w:ind w:firstLine="540"/>
        <w:jc w:val="both"/>
      </w:pPr>
      <w:r>
        <w:t>недостаточность пропускной способности тепловых сетей;</w:t>
      </w:r>
    </w:p>
    <w:p w:rsidR="0017271F" w:rsidRDefault="0017271F">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17271F" w:rsidRDefault="0017271F">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17271F" w:rsidRDefault="0017271F">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17271F" w:rsidRDefault="0017271F">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17271F" w:rsidRDefault="0017271F">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rsidR="0017271F" w:rsidRDefault="0017271F">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17271F" w:rsidRDefault="0017271F">
      <w:pPr>
        <w:pStyle w:val="ConsPlusNormal"/>
        <w:jc w:val="both"/>
      </w:pPr>
    </w:p>
    <w:p w:rsidR="0017271F" w:rsidRDefault="0017271F">
      <w:pPr>
        <w:pStyle w:val="ConsPlusTitle"/>
        <w:jc w:val="center"/>
        <w:outlineLvl w:val="1"/>
      </w:pPr>
      <w:r>
        <w:t>III. Особенности подключения к системам теплоснабжения</w:t>
      </w:r>
    </w:p>
    <w:p w:rsidR="0017271F" w:rsidRDefault="0017271F">
      <w:pPr>
        <w:pStyle w:val="ConsPlusTitle"/>
        <w:jc w:val="center"/>
      </w:pPr>
      <w:r>
        <w:t>в ценовых зонах теплоснабжения</w:t>
      </w:r>
    </w:p>
    <w:p w:rsidR="0017271F" w:rsidRDefault="0017271F">
      <w:pPr>
        <w:pStyle w:val="ConsPlusNormal"/>
        <w:jc w:val="both"/>
      </w:pPr>
    </w:p>
    <w:p w:rsidR="0017271F" w:rsidRDefault="0017271F">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4"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rsidR="0017271F" w:rsidRDefault="0017271F">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17271F" w:rsidRDefault="0017271F">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17271F" w:rsidRDefault="0017271F">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7271F" w:rsidRDefault="0017271F">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17271F" w:rsidRDefault="0017271F">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rsidR="0017271F" w:rsidRDefault="0017271F">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17271F" w:rsidRDefault="0017271F">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rsidR="0017271F" w:rsidRDefault="0017271F">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17271F" w:rsidRDefault="0017271F">
      <w:pPr>
        <w:pStyle w:val="ConsPlusNormal"/>
        <w:spacing w:before="220"/>
        <w:ind w:firstLine="540"/>
        <w:jc w:val="both"/>
      </w:pPr>
      <w:r>
        <w:t>срок подключения;</w:t>
      </w:r>
    </w:p>
    <w:p w:rsidR="0017271F" w:rsidRDefault="0017271F">
      <w:pPr>
        <w:pStyle w:val="ConsPlusNormal"/>
        <w:spacing w:before="220"/>
        <w:ind w:firstLine="540"/>
        <w:jc w:val="both"/>
      </w:pPr>
      <w:r>
        <w:t>размер платы за подключение;</w:t>
      </w:r>
    </w:p>
    <w:p w:rsidR="0017271F" w:rsidRDefault="0017271F">
      <w:pPr>
        <w:pStyle w:val="ConsPlusNormal"/>
        <w:spacing w:before="220"/>
        <w:ind w:firstLine="540"/>
        <w:jc w:val="both"/>
      </w:pPr>
      <w:r>
        <w:t>порядок и сроки внесения заявителем платы за подключение;</w:t>
      </w:r>
    </w:p>
    <w:p w:rsidR="0017271F" w:rsidRDefault="0017271F">
      <w:pPr>
        <w:pStyle w:val="ConsPlusNormal"/>
        <w:spacing w:before="220"/>
        <w:ind w:firstLine="540"/>
        <w:jc w:val="both"/>
      </w:pPr>
      <w:r>
        <w:t>размер и виды тепловой нагрузки подключаемого объекта;</w:t>
      </w:r>
    </w:p>
    <w:p w:rsidR="0017271F" w:rsidRDefault="0017271F">
      <w:pPr>
        <w:pStyle w:val="ConsPlusNormal"/>
        <w:spacing w:before="220"/>
        <w:ind w:firstLine="540"/>
        <w:jc w:val="both"/>
      </w:pPr>
      <w:bookmarkStart w:id="51" w:name="P400"/>
      <w:bookmarkEnd w:id="51"/>
      <w:r>
        <w:t>местоположение точек подключения;</w:t>
      </w:r>
    </w:p>
    <w:p w:rsidR="0017271F" w:rsidRDefault="0017271F">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17271F" w:rsidRDefault="0017271F">
      <w:pPr>
        <w:pStyle w:val="ConsPlusNormal"/>
        <w:spacing w:before="220"/>
        <w:ind w:firstLine="540"/>
        <w:jc w:val="both"/>
      </w:pPr>
      <w:r>
        <w:lastRenderedPageBreak/>
        <w:t>обязательства заявителя по оборудованию подключаемого объекта приборами учета тепловой энергии и теплоносителя;</w:t>
      </w:r>
    </w:p>
    <w:p w:rsidR="0017271F" w:rsidRDefault="0017271F">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17271F" w:rsidRDefault="0017271F">
      <w:pPr>
        <w:pStyle w:val="ConsPlusNormal"/>
        <w:spacing w:before="220"/>
        <w:ind w:firstLine="540"/>
        <w:jc w:val="both"/>
      </w:pPr>
      <w:r>
        <w:t>условия отказа сторон от исполнения договора о подключении в ценовых зонах теплоснабжения;</w:t>
      </w:r>
    </w:p>
    <w:p w:rsidR="0017271F" w:rsidRDefault="0017271F">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7271F" w:rsidRDefault="0017271F">
      <w:pPr>
        <w:pStyle w:val="ConsPlusNormal"/>
        <w:spacing w:before="22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7271F" w:rsidRDefault="0017271F">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17271F" w:rsidRDefault="0017271F">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17271F" w:rsidRDefault="0017271F">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17271F" w:rsidRDefault="0017271F">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17271F" w:rsidRDefault="0017271F">
      <w:pPr>
        <w:pStyle w:val="ConsPlusNormal"/>
        <w:spacing w:before="220"/>
        <w:ind w:firstLine="540"/>
        <w:jc w:val="both"/>
      </w:pPr>
      <w:r>
        <w:t>84. Плата за подключение в ценовых зонах теплоснабжения устанавливается по соглашению сторон.</w:t>
      </w:r>
    </w:p>
    <w:p w:rsidR="0017271F" w:rsidRDefault="0017271F">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6" w:history="1">
        <w:r>
          <w:rPr>
            <w:color w:val="0000FF"/>
          </w:rPr>
          <w:t>частями 8</w:t>
        </w:r>
      </w:hyperlink>
      <w:r>
        <w:t xml:space="preserve"> - </w:t>
      </w:r>
      <w:hyperlink r:id="rId27" w:history="1">
        <w:r>
          <w:rPr>
            <w:color w:val="0000FF"/>
          </w:rPr>
          <w:t>12 статьи 14</w:t>
        </w:r>
      </w:hyperlink>
      <w:r>
        <w:t xml:space="preserve"> Федерального закона "О теплоснабжении", а также </w:t>
      </w:r>
      <w:hyperlink r:id="rId28" w:history="1">
        <w:r>
          <w:rPr>
            <w:color w:val="0000FF"/>
          </w:rPr>
          <w:t>Основами</w:t>
        </w:r>
      </w:hyperlink>
      <w:r>
        <w:t xml:space="preserve"> ценообразования в сфере теплоснабжения и </w:t>
      </w:r>
      <w:hyperlink r:id="rId29"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7271F" w:rsidRDefault="0017271F">
      <w:pPr>
        <w:pStyle w:val="ConsPlusNormal"/>
        <w:spacing w:before="220"/>
        <w:ind w:firstLine="540"/>
        <w:jc w:val="both"/>
      </w:pPr>
      <w:r>
        <w:t xml:space="preserve">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w:t>
      </w:r>
      <w:r>
        <w:lastRenderedPageBreak/>
        <w:t>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17271F" w:rsidRDefault="0017271F">
      <w:pPr>
        <w:pStyle w:val="ConsPlusNormal"/>
        <w:jc w:val="both"/>
      </w:pPr>
    </w:p>
    <w:p w:rsidR="0017271F" w:rsidRDefault="0017271F">
      <w:pPr>
        <w:pStyle w:val="ConsPlusTitle"/>
        <w:jc w:val="center"/>
        <w:outlineLvl w:val="1"/>
      </w:pPr>
      <w:r>
        <w:t>IV. Восстановление технических условий подключения</w:t>
      </w:r>
    </w:p>
    <w:p w:rsidR="0017271F" w:rsidRDefault="0017271F">
      <w:pPr>
        <w:pStyle w:val="ConsPlusTitle"/>
        <w:jc w:val="center"/>
      </w:pPr>
      <w:r>
        <w:t>к системам теплоснабжения в поселениях, городских округах,</w:t>
      </w:r>
    </w:p>
    <w:p w:rsidR="0017271F" w:rsidRDefault="0017271F">
      <w:pPr>
        <w:pStyle w:val="ConsPlusTitle"/>
        <w:jc w:val="center"/>
      </w:pPr>
      <w:r>
        <w:t>отнесенных к ценовым зонам теплоснабжения</w:t>
      </w:r>
    </w:p>
    <w:p w:rsidR="0017271F" w:rsidRDefault="0017271F">
      <w:pPr>
        <w:pStyle w:val="ConsPlusNormal"/>
        <w:jc w:val="both"/>
      </w:pPr>
    </w:p>
    <w:p w:rsidR="0017271F" w:rsidRDefault="0017271F">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17271F" w:rsidRDefault="0017271F">
      <w:pPr>
        <w:pStyle w:val="ConsPlusNormal"/>
        <w:spacing w:before="22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17271F" w:rsidRDefault="0017271F">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rsidR="0017271F" w:rsidRDefault="0017271F">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17271F" w:rsidRDefault="0017271F">
      <w:pPr>
        <w:pStyle w:val="ConsPlusNormal"/>
        <w:spacing w:before="220"/>
        <w:ind w:firstLine="540"/>
        <w:jc w:val="both"/>
      </w:pPr>
      <w:r>
        <w:t>наименование и место нахождения теплопотребляющих установок;</w:t>
      </w:r>
    </w:p>
    <w:p w:rsidR="0017271F" w:rsidRDefault="0017271F">
      <w:pPr>
        <w:pStyle w:val="ConsPlusNormal"/>
        <w:spacing w:before="220"/>
        <w:ind w:firstLine="540"/>
        <w:jc w:val="both"/>
      </w:pPr>
      <w:r>
        <w:t>место нахождения (адрес регистрации) заявителя;</w:t>
      </w:r>
    </w:p>
    <w:p w:rsidR="0017271F" w:rsidRDefault="0017271F">
      <w:pPr>
        <w:pStyle w:val="ConsPlusNormal"/>
        <w:spacing w:before="220"/>
        <w:ind w:firstLine="540"/>
        <w:jc w:val="both"/>
      </w:pPr>
      <w:r>
        <w:t>реквизиты технических условий подключения, которые надо восстановить (при наличии);</w:t>
      </w:r>
    </w:p>
    <w:p w:rsidR="0017271F" w:rsidRDefault="0017271F">
      <w:pPr>
        <w:pStyle w:val="ConsPlusNormal"/>
        <w:spacing w:before="220"/>
        <w:ind w:firstLine="540"/>
        <w:jc w:val="both"/>
      </w:pPr>
      <w:r>
        <w:t>реквизиты договора теплоснабжения (номер, дата заключения, наименование и стороны договора).</w:t>
      </w:r>
    </w:p>
    <w:p w:rsidR="0017271F" w:rsidRDefault="0017271F">
      <w:pPr>
        <w:pStyle w:val="ConsPlusNormal"/>
        <w:spacing w:before="22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rsidR="0017271F" w:rsidRDefault="0017271F">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17271F" w:rsidRDefault="0017271F">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17271F" w:rsidRDefault="0017271F">
      <w:pPr>
        <w:pStyle w:val="ConsPlusNormal"/>
        <w:spacing w:before="220"/>
        <w:ind w:firstLine="540"/>
        <w:jc w:val="both"/>
      </w:pPr>
      <w:bookmarkStart w:id="53" w:name="P430"/>
      <w:bookmarkEnd w:id="53"/>
      <w:r>
        <w:lastRenderedPageBreak/>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rsidR="0017271F" w:rsidRDefault="0017271F">
      <w:pPr>
        <w:pStyle w:val="ConsPlusNormal"/>
        <w:spacing w:before="22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17271F" w:rsidRDefault="0017271F">
      <w:pPr>
        <w:pStyle w:val="ConsPlusNormal"/>
        <w:spacing w:before="22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17271F" w:rsidRDefault="0017271F">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17271F" w:rsidRDefault="0017271F">
      <w:pPr>
        <w:pStyle w:val="ConsPlusNormal"/>
        <w:spacing w:before="220"/>
        <w:ind w:firstLine="540"/>
        <w:jc w:val="both"/>
      </w:pPr>
      <w:r>
        <w:t>описание технических параметров теплопотребляющих установок;</w:t>
      </w:r>
    </w:p>
    <w:p w:rsidR="0017271F" w:rsidRDefault="0017271F">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17271F" w:rsidRDefault="0017271F">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17271F" w:rsidRDefault="0017271F">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17271F" w:rsidRDefault="0017271F">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17271F" w:rsidRDefault="0017271F">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17271F" w:rsidRDefault="0017271F">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17271F" w:rsidRDefault="0017271F">
      <w:pPr>
        <w:pStyle w:val="ConsPlusNormal"/>
        <w:spacing w:before="220"/>
        <w:ind w:firstLine="540"/>
        <w:jc w:val="both"/>
      </w:pPr>
      <w:r>
        <w:t xml:space="preserve">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w:t>
      </w:r>
      <w:r>
        <w:lastRenderedPageBreak/>
        <w:t>теплосетевой организации, к объектам теплоснабжения которых подключены соответствующие теплопотребляющие установки, следующие мероприятия:</w:t>
      </w:r>
    </w:p>
    <w:p w:rsidR="0017271F" w:rsidRDefault="0017271F">
      <w:pPr>
        <w:pStyle w:val="ConsPlusNormal"/>
        <w:spacing w:before="220"/>
        <w:ind w:firstLine="540"/>
        <w:jc w:val="both"/>
      </w:pPr>
      <w:bookmarkStart w:id="56" w:name="P442"/>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17271F" w:rsidRDefault="0017271F">
      <w:pPr>
        <w:pStyle w:val="ConsPlusNormal"/>
        <w:spacing w:before="22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17271F" w:rsidRDefault="0017271F">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rsidR="0017271F" w:rsidRDefault="0017271F">
      <w:pPr>
        <w:pStyle w:val="ConsPlusNormal"/>
        <w:spacing w:before="220"/>
        <w:ind w:firstLine="540"/>
        <w:jc w:val="both"/>
      </w:pPr>
      <w:bookmarkStart w:id="58" w:name="P445"/>
      <w:bookmarkEnd w:id="58"/>
      <w:r>
        <w:t>осуществляет подготовку и направление заявителю восстановленных условий подключения.</w:t>
      </w:r>
    </w:p>
    <w:p w:rsidR="0017271F" w:rsidRDefault="0017271F">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rsidR="0017271F" w:rsidRDefault="0017271F">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17271F" w:rsidRDefault="0017271F">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17271F" w:rsidRDefault="0017271F">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17271F" w:rsidRDefault="0017271F">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17271F" w:rsidRDefault="0017271F">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17271F" w:rsidRDefault="0017271F">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right"/>
        <w:outlineLvl w:val="1"/>
      </w:pPr>
      <w:r>
        <w:t>Приложение N 1</w:t>
      </w:r>
    </w:p>
    <w:p w:rsidR="0017271F" w:rsidRDefault="0017271F">
      <w:pPr>
        <w:pStyle w:val="ConsPlusNormal"/>
        <w:jc w:val="right"/>
      </w:pPr>
      <w:r>
        <w:t>к Правилам подключения</w:t>
      </w:r>
    </w:p>
    <w:p w:rsidR="0017271F" w:rsidRDefault="0017271F">
      <w:pPr>
        <w:pStyle w:val="ConsPlusNormal"/>
        <w:jc w:val="right"/>
      </w:pPr>
      <w:r>
        <w:lastRenderedPageBreak/>
        <w:t>(технологического присоединения)</w:t>
      </w:r>
    </w:p>
    <w:p w:rsidR="0017271F" w:rsidRDefault="0017271F">
      <w:pPr>
        <w:pStyle w:val="ConsPlusNormal"/>
        <w:jc w:val="right"/>
      </w:pPr>
      <w:r>
        <w:t>к системам теплоснабжения,</w:t>
      </w:r>
    </w:p>
    <w:p w:rsidR="0017271F" w:rsidRDefault="0017271F">
      <w:pPr>
        <w:pStyle w:val="ConsPlusNormal"/>
        <w:jc w:val="right"/>
      </w:pPr>
      <w:r>
        <w:t>включая правила недискриминационного</w:t>
      </w:r>
    </w:p>
    <w:p w:rsidR="0017271F" w:rsidRDefault="0017271F">
      <w:pPr>
        <w:pStyle w:val="ConsPlusNormal"/>
        <w:jc w:val="right"/>
      </w:pPr>
      <w:r>
        <w:t>доступа к услугам по подключению</w:t>
      </w:r>
    </w:p>
    <w:p w:rsidR="0017271F" w:rsidRDefault="0017271F">
      <w:pPr>
        <w:pStyle w:val="ConsPlusNormal"/>
        <w:jc w:val="right"/>
      </w:pPr>
      <w:r>
        <w:t>(технологическому присоединению)</w:t>
      </w:r>
    </w:p>
    <w:p w:rsidR="0017271F" w:rsidRDefault="0017271F">
      <w:pPr>
        <w:pStyle w:val="ConsPlusNormal"/>
        <w:jc w:val="right"/>
      </w:pPr>
      <w:r>
        <w:t>к системам теплоснабжения</w:t>
      </w:r>
    </w:p>
    <w:p w:rsidR="0017271F" w:rsidRDefault="0017271F">
      <w:pPr>
        <w:pStyle w:val="ConsPlusNormal"/>
        <w:jc w:val="both"/>
      </w:pPr>
    </w:p>
    <w:p w:rsidR="0017271F" w:rsidRDefault="0017271F">
      <w:pPr>
        <w:pStyle w:val="ConsPlusNormal"/>
        <w:jc w:val="right"/>
      </w:pPr>
      <w:r>
        <w:t>(форма)</w:t>
      </w:r>
    </w:p>
    <w:p w:rsidR="0017271F" w:rsidRDefault="0017271F">
      <w:pPr>
        <w:pStyle w:val="ConsPlusNormal"/>
        <w:jc w:val="both"/>
      </w:pPr>
    </w:p>
    <w:p w:rsidR="0017271F" w:rsidRDefault="0017271F">
      <w:pPr>
        <w:pStyle w:val="ConsPlusNonformat"/>
        <w:jc w:val="both"/>
      </w:pPr>
      <w:bookmarkStart w:id="59" w:name="P469"/>
      <w:bookmarkEnd w:id="59"/>
      <w:r>
        <w:t xml:space="preserve">                                    АКТ</w:t>
      </w:r>
    </w:p>
    <w:p w:rsidR="0017271F" w:rsidRDefault="0017271F">
      <w:pPr>
        <w:pStyle w:val="ConsPlusNonformat"/>
        <w:jc w:val="both"/>
      </w:pPr>
      <w:r>
        <w:t xml:space="preserve">           о готовности внутриплощадочных и внутридомовых сетей</w:t>
      </w:r>
    </w:p>
    <w:p w:rsidR="0017271F" w:rsidRDefault="0017271F">
      <w:pPr>
        <w:pStyle w:val="ConsPlusNonformat"/>
        <w:jc w:val="both"/>
      </w:pPr>
      <w:r>
        <w:t xml:space="preserve">          и оборудования подключаемого объекта к подаче тепловой</w:t>
      </w:r>
    </w:p>
    <w:p w:rsidR="0017271F" w:rsidRDefault="0017271F">
      <w:pPr>
        <w:pStyle w:val="ConsPlusNonformat"/>
        <w:jc w:val="both"/>
      </w:pPr>
      <w:r>
        <w:t xml:space="preserve">                          энергии и теплоносителя</w:t>
      </w:r>
    </w:p>
    <w:p w:rsidR="0017271F" w:rsidRDefault="0017271F">
      <w:pPr>
        <w:pStyle w:val="ConsPlusNonformat"/>
        <w:jc w:val="both"/>
      </w:pP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(наименование организации)</w:t>
      </w:r>
    </w:p>
    <w:p w:rsidR="0017271F" w:rsidRDefault="0017271F">
      <w:pPr>
        <w:pStyle w:val="ConsPlusNonformat"/>
        <w:jc w:val="both"/>
      </w:pPr>
      <w:r>
        <w:t>именуемое       в       дальнейшем       исполнителем,       в         лице</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(наименование должности, фамилия, имя, отчество</w:t>
      </w:r>
    </w:p>
    <w:p w:rsidR="0017271F" w:rsidRDefault="0017271F">
      <w:pPr>
        <w:pStyle w:val="ConsPlusNonformat"/>
        <w:jc w:val="both"/>
      </w:pPr>
      <w:r>
        <w:t xml:space="preserve">                     лица - представителя организации)</w:t>
      </w:r>
    </w:p>
    <w:p w:rsidR="0017271F" w:rsidRDefault="0017271F">
      <w:pPr>
        <w:pStyle w:val="ConsPlusNonformat"/>
        <w:jc w:val="both"/>
      </w:pPr>
      <w:r>
        <w:t>действующего на основании ________________________________________________,</w:t>
      </w:r>
    </w:p>
    <w:p w:rsidR="0017271F" w:rsidRDefault="0017271F">
      <w:pPr>
        <w:pStyle w:val="ConsPlusNonformat"/>
        <w:jc w:val="both"/>
      </w:pPr>
      <w:r>
        <w:t xml:space="preserve">                             (устав, доверенность или иной документ)</w:t>
      </w:r>
    </w:p>
    <w:p w:rsidR="0017271F" w:rsidRDefault="0017271F">
      <w:pPr>
        <w:pStyle w:val="ConsPlusNonformat"/>
        <w:jc w:val="both"/>
      </w:pPr>
      <w:r>
        <w:t>с одной стороны, и _______________________________________________________,</w:t>
      </w:r>
    </w:p>
    <w:p w:rsidR="0017271F" w:rsidRDefault="0017271F">
      <w:pPr>
        <w:pStyle w:val="ConsPlusNonformat"/>
        <w:jc w:val="both"/>
      </w:pPr>
      <w:r>
        <w:t xml:space="preserve">                     (полное наименование заявителя - юридического лица,</w:t>
      </w:r>
    </w:p>
    <w:p w:rsidR="0017271F" w:rsidRDefault="0017271F">
      <w:pPr>
        <w:pStyle w:val="ConsPlusNonformat"/>
        <w:jc w:val="both"/>
      </w:pPr>
      <w:r>
        <w:t xml:space="preserve">                    фамилия, имя, отчество заявителя - физического лица)</w:t>
      </w:r>
    </w:p>
    <w:p w:rsidR="0017271F" w:rsidRDefault="0017271F">
      <w:pPr>
        <w:pStyle w:val="ConsPlusNonformat"/>
        <w:jc w:val="both"/>
      </w:pPr>
      <w:r>
        <w:t>именуемое в дальнейшем заявителем, в лице ________________________________,</w:t>
      </w:r>
    </w:p>
    <w:p w:rsidR="0017271F" w:rsidRDefault="0017271F">
      <w:pPr>
        <w:pStyle w:val="ConsPlusNonformat"/>
        <w:jc w:val="both"/>
      </w:pPr>
      <w:r>
        <w:t xml:space="preserve">                                          (фамилия, имя, отчество лица -</w:t>
      </w:r>
    </w:p>
    <w:p w:rsidR="0017271F" w:rsidRDefault="0017271F">
      <w:pPr>
        <w:pStyle w:val="ConsPlusNonformat"/>
        <w:jc w:val="both"/>
      </w:pPr>
      <w:r>
        <w:t xml:space="preserve">                                             представителя заявителя)</w:t>
      </w:r>
    </w:p>
    <w:p w:rsidR="0017271F" w:rsidRDefault="0017271F">
      <w:pPr>
        <w:pStyle w:val="ConsPlusNonformat"/>
        <w:jc w:val="both"/>
      </w:pPr>
      <w:r>
        <w:t>действующего на основании ________________________________________________,</w:t>
      </w:r>
    </w:p>
    <w:p w:rsidR="0017271F" w:rsidRDefault="0017271F">
      <w:pPr>
        <w:pStyle w:val="ConsPlusNonformat"/>
        <w:jc w:val="both"/>
      </w:pPr>
      <w:r>
        <w:t xml:space="preserve">                              (устав, доверенность или иной документ)</w:t>
      </w:r>
    </w:p>
    <w:p w:rsidR="0017271F" w:rsidRDefault="0017271F">
      <w:pPr>
        <w:pStyle w:val="ConsPlusNonformat"/>
        <w:jc w:val="both"/>
      </w:pPr>
      <w:r>
        <w:t>с другой стороны, именуемые в  дальнейшем  сторонами,  составили  настоящий</w:t>
      </w:r>
    </w:p>
    <w:p w:rsidR="0017271F" w:rsidRDefault="0017271F">
      <w:pPr>
        <w:pStyle w:val="ConsPlusNonformat"/>
        <w:jc w:val="both"/>
      </w:pPr>
      <w:r>
        <w:t>акт о нижеследующем:</w:t>
      </w:r>
    </w:p>
    <w:p w:rsidR="0017271F" w:rsidRDefault="0017271F">
      <w:pPr>
        <w:pStyle w:val="ConsPlusNonformat"/>
        <w:jc w:val="both"/>
      </w:pPr>
      <w:r>
        <w:t>1. Подключаемый объект _____________________________________, расположенный</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(адрес)</w:t>
      </w:r>
    </w:p>
    <w:p w:rsidR="0017271F" w:rsidRDefault="0017271F">
      <w:pPr>
        <w:pStyle w:val="ConsPlusNonformat"/>
        <w:jc w:val="both"/>
      </w:pPr>
      <w:r>
        <w:t>2. В соответствии с заключенным сторонами договором о подключении к системе</w:t>
      </w:r>
    </w:p>
    <w:p w:rsidR="0017271F" w:rsidRDefault="0017271F">
      <w:pPr>
        <w:pStyle w:val="ConsPlusNonformat"/>
        <w:jc w:val="both"/>
      </w:pPr>
      <w:r>
        <w:t>теплоснабжения  N ________ от "__" ________ 20__ г. заявителем осуществлены</w:t>
      </w:r>
    </w:p>
    <w:p w:rsidR="0017271F" w:rsidRDefault="0017271F">
      <w:pPr>
        <w:pStyle w:val="ConsPlusNonformat"/>
        <w:jc w:val="both"/>
      </w:pPr>
      <w:r>
        <w:t>следующие мероприятия по подготовке объекта к подключению (технологическому</w:t>
      </w:r>
    </w:p>
    <w:p w:rsidR="0017271F" w:rsidRDefault="0017271F">
      <w:pPr>
        <w:pStyle w:val="ConsPlusNonformat"/>
        <w:jc w:val="both"/>
      </w:pPr>
      <w:r>
        <w:t>присоединению) к системе теплоснабжения:</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Работы выполнены по проекту N _____________________________, разработанному</w:t>
      </w:r>
    </w:p>
    <w:p w:rsidR="0017271F" w:rsidRDefault="0017271F">
      <w:pPr>
        <w:pStyle w:val="ConsPlusNonformat"/>
        <w:jc w:val="both"/>
      </w:pPr>
      <w:r>
        <w:t>_____________ и утвержденному ____________________________________________.</w:t>
      </w:r>
    </w:p>
    <w:p w:rsidR="0017271F" w:rsidRDefault="0017271F">
      <w:pPr>
        <w:pStyle w:val="ConsPlusNonformat"/>
        <w:jc w:val="both"/>
      </w:pPr>
      <w:r>
        <w:t>3. Характеристика внутриплощадочных сетей:</w:t>
      </w:r>
    </w:p>
    <w:p w:rsidR="0017271F" w:rsidRDefault="0017271F">
      <w:pPr>
        <w:pStyle w:val="ConsPlusNonformat"/>
        <w:jc w:val="both"/>
      </w:pPr>
      <w:r>
        <w:t>теплоноситель ____________________________________________________________;</w:t>
      </w:r>
    </w:p>
    <w:p w:rsidR="0017271F" w:rsidRDefault="0017271F">
      <w:pPr>
        <w:pStyle w:val="ConsPlusNonformat"/>
        <w:jc w:val="both"/>
      </w:pPr>
      <w:r>
        <w:t>диаметр труб: подающей _________________ мм, обратной _________________ мм;</w:t>
      </w:r>
    </w:p>
    <w:p w:rsidR="0017271F" w:rsidRDefault="0017271F">
      <w:pPr>
        <w:pStyle w:val="ConsPlusNonformat"/>
        <w:jc w:val="both"/>
      </w:pPr>
      <w:r>
        <w:t>тип канала _______________________________________________________________;</w:t>
      </w:r>
    </w:p>
    <w:p w:rsidR="0017271F" w:rsidRDefault="0017271F">
      <w:pPr>
        <w:pStyle w:val="ConsPlusNonformat"/>
        <w:jc w:val="both"/>
      </w:pPr>
      <w:r>
        <w:t>материалы и толщина изоляции труб: подающей ______________________________,</w:t>
      </w:r>
    </w:p>
    <w:p w:rsidR="0017271F" w:rsidRDefault="0017271F">
      <w:pPr>
        <w:pStyle w:val="ConsPlusNonformat"/>
        <w:jc w:val="both"/>
      </w:pPr>
      <w:r>
        <w:t>обратной _________________________________________________________________;</w:t>
      </w:r>
    </w:p>
    <w:p w:rsidR="0017271F" w:rsidRDefault="0017271F">
      <w:pPr>
        <w:pStyle w:val="ConsPlusNonformat"/>
        <w:jc w:val="both"/>
      </w:pPr>
      <w:r>
        <w:t>протяженность трассы ________ м, в том числе подземной 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теплопровод выполнен со следующими отступлениями от рабочих чертежей:</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класс энергетической эффективности подключаемого объекта _________________;</w:t>
      </w:r>
    </w:p>
    <w:p w:rsidR="0017271F" w:rsidRDefault="0017271F">
      <w:pPr>
        <w:pStyle w:val="ConsPlusNonformat"/>
        <w:jc w:val="both"/>
      </w:pPr>
      <w:r>
        <w:t>наличие резервных источников тепловой энергии ____________________________;</w:t>
      </w:r>
    </w:p>
    <w:p w:rsidR="0017271F" w:rsidRDefault="0017271F">
      <w:pPr>
        <w:pStyle w:val="ConsPlusNonformat"/>
        <w:jc w:val="both"/>
      </w:pPr>
      <w:r>
        <w:t>наличие диспетчерской связи с теплоснабжающей организацией _______________.</w:t>
      </w:r>
    </w:p>
    <w:p w:rsidR="0017271F" w:rsidRDefault="0017271F">
      <w:pPr>
        <w:pStyle w:val="ConsPlusNonformat"/>
        <w:jc w:val="both"/>
      </w:pPr>
      <w:r>
        <w:t>4. Характеристика оборудования теплового пункта и систем теплопотребления:</w:t>
      </w:r>
    </w:p>
    <w:p w:rsidR="0017271F" w:rsidRDefault="0017271F">
      <w:pPr>
        <w:pStyle w:val="ConsPlusNonformat"/>
        <w:jc w:val="both"/>
      </w:pPr>
      <w:r>
        <w:t>вид присоединения системы подключения:</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элеватор N __________________, диаметр ___________________________________;</w:t>
      </w:r>
    </w:p>
    <w:p w:rsidR="0017271F" w:rsidRDefault="0017271F">
      <w:pPr>
        <w:pStyle w:val="ConsPlusNonformat"/>
        <w:jc w:val="both"/>
      </w:pPr>
      <w:r>
        <w:lastRenderedPageBreak/>
        <w:t>подогреватель отопления N ____________, количество секций ________________,</w:t>
      </w:r>
    </w:p>
    <w:p w:rsidR="0017271F" w:rsidRDefault="0017271F">
      <w:pPr>
        <w:pStyle w:val="ConsPlusNonformat"/>
        <w:jc w:val="both"/>
      </w:pPr>
      <w:r>
        <w:t>длина секций _______, назначение ___________, тип (марка) ________________;</w:t>
      </w:r>
    </w:p>
    <w:p w:rsidR="0017271F" w:rsidRDefault="0017271F">
      <w:pPr>
        <w:pStyle w:val="ConsPlusNonformat"/>
        <w:jc w:val="both"/>
      </w:pPr>
      <w:r>
        <w:t>диаметр напорного патрубка _____________________, мощность электродвигателя</w:t>
      </w:r>
    </w:p>
    <w:p w:rsidR="0017271F" w:rsidRDefault="0017271F">
      <w:pPr>
        <w:pStyle w:val="ConsPlusNonformat"/>
        <w:jc w:val="both"/>
      </w:pPr>
      <w:r>
        <w:t>__________, частота вращения _______________;</w:t>
      </w:r>
    </w:p>
    <w:p w:rsidR="0017271F" w:rsidRDefault="0017271F">
      <w:pPr>
        <w:pStyle w:val="ConsPlusNonformat"/>
        <w:jc w:val="both"/>
      </w:pPr>
      <w:r>
        <w:t>дроссельные (ограничительные) диафрагмы: диаметр _________________________,</w:t>
      </w:r>
    </w:p>
    <w:p w:rsidR="0017271F" w:rsidRDefault="0017271F">
      <w:pPr>
        <w:pStyle w:val="ConsPlusNonformat"/>
        <w:jc w:val="both"/>
      </w:pPr>
      <w:r>
        <w:t>место установки _____________________________;</w:t>
      </w:r>
    </w:p>
    <w:p w:rsidR="0017271F" w:rsidRDefault="0017271F">
      <w:pPr>
        <w:pStyle w:val="ConsPlusNonformat"/>
        <w:jc w:val="both"/>
      </w:pPr>
      <w:r>
        <w:t>тип отопительной системы _________________________________________________;</w:t>
      </w:r>
    </w:p>
    <w:p w:rsidR="0017271F" w:rsidRDefault="0017271F">
      <w:pPr>
        <w:pStyle w:val="ConsPlusNonformat"/>
        <w:jc w:val="both"/>
      </w:pPr>
      <w:r>
        <w:t>количество стояков _______________________________________________________;</w:t>
      </w:r>
    </w:p>
    <w:p w:rsidR="0017271F" w:rsidRDefault="0017271F">
      <w:pPr>
        <w:pStyle w:val="ConsPlusNonformat"/>
        <w:jc w:val="both"/>
      </w:pPr>
      <w:r>
        <w:t>тип и поверхность нагрева отопительных приборов 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схема        включения          системы         горячего      водоснабжения</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схема        включения       подогревателя      горячего      водоснабжения</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количество секций I ступени: штук ________________________________________,</w:t>
      </w:r>
    </w:p>
    <w:p w:rsidR="0017271F" w:rsidRDefault="0017271F">
      <w:pPr>
        <w:pStyle w:val="ConsPlusNonformat"/>
        <w:jc w:val="both"/>
      </w:pPr>
      <w:r>
        <w:t>длина __________________;</w:t>
      </w:r>
    </w:p>
    <w:p w:rsidR="0017271F" w:rsidRDefault="0017271F">
      <w:pPr>
        <w:pStyle w:val="ConsPlusNonformat"/>
        <w:jc w:val="both"/>
      </w:pPr>
      <w:r>
        <w:t>количество секций II ступени: штук _______________________________________,</w:t>
      </w:r>
    </w:p>
    <w:p w:rsidR="0017271F" w:rsidRDefault="0017271F">
      <w:pPr>
        <w:pStyle w:val="ConsPlusNonformat"/>
        <w:jc w:val="both"/>
      </w:pPr>
      <w:r>
        <w:t>длина _________________;</w:t>
      </w:r>
    </w:p>
    <w:p w:rsidR="0017271F" w:rsidRDefault="0017271F">
      <w:pPr>
        <w:pStyle w:val="ConsPlusNonformat"/>
        <w:jc w:val="both"/>
      </w:pPr>
      <w:r>
        <w:t>количество калориферов: штук ___________, поверхность нагрева (общая) ____.</w:t>
      </w:r>
    </w:p>
    <w:p w:rsidR="0017271F" w:rsidRDefault="0017271F">
      <w:pPr>
        <w:pStyle w:val="ConsPlusNonformat"/>
        <w:jc w:val="both"/>
      </w:pPr>
      <w:r>
        <w:t>5. Контрольно-измерительные приборы и автоматика</w:t>
      </w:r>
    </w:p>
    <w:p w:rsidR="0017271F" w:rsidRDefault="00172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2194"/>
        <w:gridCol w:w="2089"/>
        <w:gridCol w:w="1101"/>
        <w:gridCol w:w="1437"/>
        <w:gridCol w:w="1531"/>
      </w:tblGrid>
      <w:tr w:rsidR="0017271F">
        <w:tc>
          <w:tcPr>
            <w:tcW w:w="668" w:type="dxa"/>
          </w:tcPr>
          <w:p w:rsidR="0017271F" w:rsidRDefault="0017271F">
            <w:pPr>
              <w:pStyle w:val="ConsPlusNormal"/>
              <w:jc w:val="center"/>
            </w:pPr>
            <w:r>
              <w:t>N</w:t>
            </w:r>
          </w:p>
        </w:tc>
        <w:tc>
          <w:tcPr>
            <w:tcW w:w="2194" w:type="dxa"/>
          </w:tcPr>
          <w:p w:rsidR="0017271F" w:rsidRDefault="0017271F">
            <w:pPr>
              <w:pStyle w:val="ConsPlusNormal"/>
              <w:jc w:val="center"/>
            </w:pPr>
            <w:r>
              <w:t>Наименование</w:t>
            </w:r>
          </w:p>
        </w:tc>
        <w:tc>
          <w:tcPr>
            <w:tcW w:w="2089" w:type="dxa"/>
          </w:tcPr>
          <w:p w:rsidR="0017271F" w:rsidRDefault="0017271F">
            <w:pPr>
              <w:pStyle w:val="ConsPlusNormal"/>
              <w:jc w:val="center"/>
            </w:pPr>
            <w:r>
              <w:t>Место установки</w:t>
            </w:r>
          </w:p>
        </w:tc>
        <w:tc>
          <w:tcPr>
            <w:tcW w:w="1101" w:type="dxa"/>
          </w:tcPr>
          <w:p w:rsidR="0017271F" w:rsidRDefault="0017271F">
            <w:pPr>
              <w:pStyle w:val="ConsPlusNormal"/>
              <w:jc w:val="center"/>
            </w:pPr>
            <w:r>
              <w:t>Тип</w:t>
            </w:r>
          </w:p>
        </w:tc>
        <w:tc>
          <w:tcPr>
            <w:tcW w:w="1437" w:type="dxa"/>
          </w:tcPr>
          <w:p w:rsidR="0017271F" w:rsidRDefault="0017271F">
            <w:pPr>
              <w:pStyle w:val="ConsPlusNormal"/>
              <w:jc w:val="center"/>
            </w:pPr>
            <w:r>
              <w:t>Диаметр</w:t>
            </w:r>
          </w:p>
        </w:tc>
        <w:tc>
          <w:tcPr>
            <w:tcW w:w="1531" w:type="dxa"/>
          </w:tcPr>
          <w:p w:rsidR="0017271F" w:rsidRDefault="0017271F">
            <w:pPr>
              <w:pStyle w:val="ConsPlusNormal"/>
              <w:jc w:val="center"/>
            </w:pPr>
            <w:r>
              <w:t>Количество</w:t>
            </w:r>
          </w:p>
        </w:tc>
      </w:tr>
      <w:tr w:rsidR="0017271F">
        <w:tc>
          <w:tcPr>
            <w:tcW w:w="668" w:type="dxa"/>
          </w:tcPr>
          <w:p w:rsidR="0017271F" w:rsidRDefault="0017271F">
            <w:pPr>
              <w:pStyle w:val="ConsPlusNormal"/>
            </w:pPr>
          </w:p>
        </w:tc>
        <w:tc>
          <w:tcPr>
            <w:tcW w:w="2194" w:type="dxa"/>
          </w:tcPr>
          <w:p w:rsidR="0017271F" w:rsidRDefault="0017271F">
            <w:pPr>
              <w:pStyle w:val="ConsPlusNormal"/>
            </w:pPr>
          </w:p>
        </w:tc>
        <w:tc>
          <w:tcPr>
            <w:tcW w:w="2089" w:type="dxa"/>
          </w:tcPr>
          <w:p w:rsidR="0017271F" w:rsidRDefault="0017271F">
            <w:pPr>
              <w:pStyle w:val="ConsPlusNormal"/>
            </w:pPr>
          </w:p>
        </w:tc>
        <w:tc>
          <w:tcPr>
            <w:tcW w:w="1101" w:type="dxa"/>
          </w:tcPr>
          <w:p w:rsidR="0017271F" w:rsidRDefault="0017271F">
            <w:pPr>
              <w:pStyle w:val="ConsPlusNormal"/>
            </w:pPr>
          </w:p>
        </w:tc>
        <w:tc>
          <w:tcPr>
            <w:tcW w:w="1437" w:type="dxa"/>
          </w:tcPr>
          <w:p w:rsidR="0017271F" w:rsidRDefault="0017271F">
            <w:pPr>
              <w:pStyle w:val="ConsPlusNormal"/>
            </w:pPr>
          </w:p>
        </w:tc>
        <w:tc>
          <w:tcPr>
            <w:tcW w:w="1531" w:type="dxa"/>
          </w:tcPr>
          <w:p w:rsidR="0017271F" w:rsidRDefault="0017271F">
            <w:pPr>
              <w:pStyle w:val="ConsPlusNormal"/>
            </w:pPr>
          </w:p>
        </w:tc>
      </w:tr>
    </w:tbl>
    <w:p w:rsidR="0017271F" w:rsidRDefault="0017271F">
      <w:pPr>
        <w:pStyle w:val="ConsPlusNormal"/>
        <w:jc w:val="both"/>
      </w:pPr>
    </w:p>
    <w:p w:rsidR="0017271F" w:rsidRDefault="0017271F">
      <w:pPr>
        <w:pStyle w:val="ConsPlusNonformat"/>
        <w:jc w:val="both"/>
      </w:pPr>
      <w:r>
        <w:t>Место установки пломб ____________________________________________________.</w:t>
      </w:r>
    </w:p>
    <w:p w:rsidR="0017271F" w:rsidRDefault="0017271F">
      <w:pPr>
        <w:pStyle w:val="ConsPlusNonformat"/>
        <w:jc w:val="both"/>
      </w:pPr>
      <w:r>
        <w:t>6. Проектные данные присоединяемых установок</w:t>
      </w:r>
    </w:p>
    <w:p w:rsidR="0017271F" w:rsidRDefault="001727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17271F">
        <w:tc>
          <w:tcPr>
            <w:tcW w:w="907" w:type="dxa"/>
            <w:vMerge w:val="restart"/>
          </w:tcPr>
          <w:p w:rsidR="0017271F" w:rsidRDefault="0017271F">
            <w:pPr>
              <w:pStyle w:val="ConsPlusNormal"/>
              <w:jc w:val="center"/>
            </w:pPr>
            <w:r>
              <w:t>Номер здания</w:t>
            </w:r>
          </w:p>
        </w:tc>
        <w:tc>
          <w:tcPr>
            <w:tcW w:w="1191" w:type="dxa"/>
            <w:vMerge w:val="restart"/>
          </w:tcPr>
          <w:p w:rsidR="0017271F" w:rsidRDefault="0017271F">
            <w:pPr>
              <w:pStyle w:val="ConsPlusNormal"/>
              <w:jc w:val="center"/>
            </w:pPr>
            <w:r>
              <w:t>Кубатура здания, куб. м</w:t>
            </w:r>
          </w:p>
        </w:tc>
        <w:tc>
          <w:tcPr>
            <w:tcW w:w="6926" w:type="dxa"/>
            <w:gridSpan w:val="5"/>
          </w:tcPr>
          <w:p w:rsidR="0017271F" w:rsidRDefault="0017271F">
            <w:pPr>
              <w:pStyle w:val="ConsPlusNormal"/>
              <w:jc w:val="center"/>
            </w:pPr>
            <w:r>
              <w:t>Расчетные тепловые нагрузки, Гкал/час</w:t>
            </w:r>
          </w:p>
        </w:tc>
      </w:tr>
      <w:tr w:rsidR="0017271F">
        <w:tc>
          <w:tcPr>
            <w:tcW w:w="907" w:type="dxa"/>
            <w:vMerge/>
          </w:tcPr>
          <w:p w:rsidR="0017271F" w:rsidRDefault="0017271F">
            <w:pPr>
              <w:spacing w:after="1" w:line="0" w:lineRule="atLeast"/>
            </w:pPr>
          </w:p>
        </w:tc>
        <w:tc>
          <w:tcPr>
            <w:tcW w:w="1191" w:type="dxa"/>
            <w:vMerge/>
          </w:tcPr>
          <w:p w:rsidR="0017271F" w:rsidRDefault="0017271F">
            <w:pPr>
              <w:spacing w:after="1" w:line="0" w:lineRule="atLeast"/>
            </w:pPr>
          </w:p>
        </w:tc>
        <w:tc>
          <w:tcPr>
            <w:tcW w:w="1444" w:type="dxa"/>
          </w:tcPr>
          <w:p w:rsidR="0017271F" w:rsidRDefault="0017271F">
            <w:pPr>
              <w:pStyle w:val="ConsPlusNormal"/>
              <w:jc w:val="center"/>
            </w:pPr>
            <w:r>
              <w:t>отопление</w:t>
            </w:r>
          </w:p>
        </w:tc>
        <w:tc>
          <w:tcPr>
            <w:tcW w:w="1422" w:type="dxa"/>
          </w:tcPr>
          <w:p w:rsidR="0017271F" w:rsidRDefault="0017271F">
            <w:pPr>
              <w:pStyle w:val="ConsPlusNormal"/>
              <w:jc w:val="center"/>
            </w:pPr>
            <w:r>
              <w:t>вентиляция</w:t>
            </w:r>
          </w:p>
        </w:tc>
        <w:tc>
          <w:tcPr>
            <w:tcW w:w="1504" w:type="dxa"/>
          </w:tcPr>
          <w:p w:rsidR="0017271F" w:rsidRDefault="0017271F">
            <w:pPr>
              <w:pStyle w:val="ConsPlusNormal"/>
              <w:jc w:val="center"/>
            </w:pPr>
            <w:r>
              <w:t>горячее водоснабжение</w:t>
            </w:r>
          </w:p>
        </w:tc>
        <w:tc>
          <w:tcPr>
            <w:tcW w:w="1422" w:type="dxa"/>
          </w:tcPr>
          <w:p w:rsidR="0017271F" w:rsidRDefault="0017271F">
            <w:pPr>
              <w:pStyle w:val="ConsPlusNormal"/>
              <w:jc w:val="center"/>
            </w:pPr>
            <w:r>
              <w:t>технологические нужды</w:t>
            </w:r>
          </w:p>
        </w:tc>
        <w:tc>
          <w:tcPr>
            <w:tcW w:w="1134" w:type="dxa"/>
          </w:tcPr>
          <w:p w:rsidR="0017271F" w:rsidRDefault="0017271F">
            <w:pPr>
              <w:pStyle w:val="ConsPlusNormal"/>
              <w:jc w:val="center"/>
            </w:pPr>
            <w:r>
              <w:t>всего</w:t>
            </w:r>
          </w:p>
        </w:tc>
      </w:tr>
      <w:tr w:rsidR="0017271F">
        <w:tc>
          <w:tcPr>
            <w:tcW w:w="907" w:type="dxa"/>
          </w:tcPr>
          <w:p w:rsidR="0017271F" w:rsidRDefault="0017271F">
            <w:pPr>
              <w:pStyle w:val="ConsPlusNormal"/>
            </w:pPr>
          </w:p>
        </w:tc>
        <w:tc>
          <w:tcPr>
            <w:tcW w:w="1191" w:type="dxa"/>
          </w:tcPr>
          <w:p w:rsidR="0017271F" w:rsidRDefault="0017271F">
            <w:pPr>
              <w:pStyle w:val="ConsPlusNormal"/>
            </w:pPr>
          </w:p>
        </w:tc>
        <w:tc>
          <w:tcPr>
            <w:tcW w:w="1444" w:type="dxa"/>
          </w:tcPr>
          <w:p w:rsidR="0017271F" w:rsidRDefault="0017271F">
            <w:pPr>
              <w:pStyle w:val="ConsPlusNormal"/>
            </w:pPr>
          </w:p>
        </w:tc>
        <w:tc>
          <w:tcPr>
            <w:tcW w:w="1422" w:type="dxa"/>
          </w:tcPr>
          <w:p w:rsidR="0017271F" w:rsidRDefault="0017271F">
            <w:pPr>
              <w:pStyle w:val="ConsPlusNormal"/>
            </w:pPr>
          </w:p>
        </w:tc>
        <w:tc>
          <w:tcPr>
            <w:tcW w:w="1504" w:type="dxa"/>
          </w:tcPr>
          <w:p w:rsidR="0017271F" w:rsidRDefault="0017271F">
            <w:pPr>
              <w:pStyle w:val="ConsPlusNormal"/>
            </w:pPr>
          </w:p>
        </w:tc>
        <w:tc>
          <w:tcPr>
            <w:tcW w:w="1422" w:type="dxa"/>
          </w:tcPr>
          <w:p w:rsidR="0017271F" w:rsidRDefault="0017271F">
            <w:pPr>
              <w:pStyle w:val="ConsPlusNormal"/>
            </w:pPr>
          </w:p>
        </w:tc>
        <w:tc>
          <w:tcPr>
            <w:tcW w:w="1134" w:type="dxa"/>
          </w:tcPr>
          <w:p w:rsidR="0017271F" w:rsidRDefault="0017271F">
            <w:pPr>
              <w:pStyle w:val="ConsPlusNormal"/>
            </w:pPr>
          </w:p>
        </w:tc>
      </w:tr>
    </w:tbl>
    <w:p w:rsidR="0017271F" w:rsidRDefault="0017271F">
      <w:pPr>
        <w:pStyle w:val="ConsPlusNormal"/>
        <w:jc w:val="both"/>
      </w:pPr>
    </w:p>
    <w:p w:rsidR="0017271F" w:rsidRDefault="0017271F">
      <w:pPr>
        <w:pStyle w:val="ConsPlusNonformat"/>
        <w:jc w:val="both"/>
      </w:pPr>
      <w:r>
        <w:t>7. Наличие документации</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8. Прочие сведения _______________________________________________________.</w:t>
      </w:r>
    </w:p>
    <w:p w:rsidR="0017271F" w:rsidRDefault="0017271F">
      <w:pPr>
        <w:pStyle w:val="ConsPlusNonformat"/>
        <w:jc w:val="both"/>
      </w:pPr>
      <w:r>
        <w:t>9. Настоящий акт составлен в 2 экземплярах (по одному экземпляру для каждой</w:t>
      </w:r>
    </w:p>
    <w:p w:rsidR="0017271F" w:rsidRDefault="0017271F">
      <w:pPr>
        <w:pStyle w:val="ConsPlusNonformat"/>
        <w:jc w:val="both"/>
      </w:pPr>
      <w:r>
        <w:t>из сторон), имеющих одинаковую юридическую силу.</w:t>
      </w:r>
    </w:p>
    <w:p w:rsidR="0017271F" w:rsidRDefault="0017271F">
      <w:pPr>
        <w:pStyle w:val="ConsPlusNonformat"/>
        <w:jc w:val="both"/>
      </w:pPr>
    </w:p>
    <w:p w:rsidR="0017271F" w:rsidRDefault="0017271F">
      <w:pPr>
        <w:pStyle w:val="ConsPlusNonformat"/>
        <w:jc w:val="both"/>
      </w:pPr>
      <w:r>
        <w:t xml:space="preserve">                                  Подписи</w:t>
      </w:r>
    </w:p>
    <w:p w:rsidR="0017271F" w:rsidRDefault="001727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4422"/>
      </w:tblGrid>
      <w:tr w:rsidR="0017271F">
        <w:tc>
          <w:tcPr>
            <w:tcW w:w="4252" w:type="dxa"/>
            <w:tcBorders>
              <w:top w:val="nil"/>
              <w:left w:val="nil"/>
              <w:bottom w:val="nil"/>
              <w:right w:val="nil"/>
            </w:tcBorders>
          </w:tcPr>
          <w:p w:rsidR="0017271F" w:rsidRDefault="0017271F">
            <w:pPr>
              <w:pStyle w:val="ConsPlusNormal"/>
              <w:jc w:val="both"/>
            </w:pPr>
            <w:r>
              <w:t>Исполнитель</w:t>
            </w:r>
          </w:p>
        </w:tc>
        <w:tc>
          <w:tcPr>
            <w:tcW w:w="340" w:type="dxa"/>
            <w:tcBorders>
              <w:top w:val="nil"/>
              <w:left w:val="nil"/>
              <w:bottom w:val="nil"/>
              <w:right w:val="nil"/>
            </w:tcBorders>
          </w:tcPr>
          <w:p w:rsidR="0017271F" w:rsidRDefault="0017271F">
            <w:pPr>
              <w:pStyle w:val="ConsPlusNormal"/>
            </w:pPr>
          </w:p>
        </w:tc>
        <w:tc>
          <w:tcPr>
            <w:tcW w:w="4422" w:type="dxa"/>
            <w:tcBorders>
              <w:top w:val="nil"/>
              <w:left w:val="nil"/>
              <w:bottom w:val="nil"/>
              <w:right w:val="nil"/>
            </w:tcBorders>
          </w:tcPr>
          <w:p w:rsidR="0017271F" w:rsidRDefault="0017271F">
            <w:pPr>
              <w:pStyle w:val="ConsPlusNormal"/>
              <w:jc w:val="both"/>
            </w:pPr>
            <w:r>
              <w:t>Заявитель</w:t>
            </w:r>
          </w:p>
        </w:tc>
      </w:tr>
      <w:tr w:rsidR="0017271F">
        <w:tc>
          <w:tcPr>
            <w:tcW w:w="4252" w:type="dxa"/>
            <w:tcBorders>
              <w:top w:val="nil"/>
              <w:left w:val="nil"/>
              <w:bottom w:val="nil"/>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422" w:type="dxa"/>
            <w:tcBorders>
              <w:top w:val="nil"/>
              <w:left w:val="nil"/>
              <w:bottom w:val="nil"/>
              <w:right w:val="nil"/>
            </w:tcBorders>
          </w:tcPr>
          <w:p w:rsidR="0017271F" w:rsidRDefault="0017271F">
            <w:pPr>
              <w:pStyle w:val="ConsPlusNormal"/>
            </w:pPr>
          </w:p>
        </w:tc>
      </w:tr>
      <w:tr w:rsidR="0017271F">
        <w:tc>
          <w:tcPr>
            <w:tcW w:w="4252" w:type="dxa"/>
            <w:tcBorders>
              <w:top w:val="nil"/>
              <w:left w:val="nil"/>
              <w:bottom w:val="single" w:sz="4" w:space="0" w:color="auto"/>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422" w:type="dxa"/>
            <w:tcBorders>
              <w:top w:val="nil"/>
              <w:left w:val="nil"/>
              <w:bottom w:val="single" w:sz="4" w:space="0" w:color="auto"/>
              <w:right w:val="nil"/>
            </w:tcBorders>
          </w:tcPr>
          <w:p w:rsidR="0017271F" w:rsidRDefault="0017271F">
            <w:pPr>
              <w:pStyle w:val="ConsPlusNormal"/>
            </w:pPr>
          </w:p>
        </w:tc>
      </w:tr>
      <w:tr w:rsidR="0017271F">
        <w:tblPrEx>
          <w:tblBorders>
            <w:insideH w:val="single" w:sz="4" w:space="0" w:color="auto"/>
          </w:tblBorders>
        </w:tblPrEx>
        <w:tc>
          <w:tcPr>
            <w:tcW w:w="4252" w:type="dxa"/>
            <w:tcBorders>
              <w:top w:val="single" w:sz="4" w:space="0" w:color="auto"/>
              <w:left w:val="nil"/>
              <w:bottom w:val="single" w:sz="4" w:space="0" w:color="auto"/>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422" w:type="dxa"/>
            <w:tcBorders>
              <w:top w:val="single" w:sz="4" w:space="0" w:color="auto"/>
              <w:left w:val="nil"/>
              <w:bottom w:val="single" w:sz="4" w:space="0" w:color="auto"/>
              <w:right w:val="nil"/>
            </w:tcBorders>
          </w:tcPr>
          <w:p w:rsidR="0017271F" w:rsidRDefault="0017271F">
            <w:pPr>
              <w:pStyle w:val="ConsPlusNormal"/>
            </w:pPr>
          </w:p>
        </w:tc>
      </w:tr>
      <w:tr w:rsidR="0017271F">
        <w:tblPrEx>
          <w:tblBorders>
            <w:insideH w:val="single" w:sz="4" w:space="0" w:color="auto"/>
          </w:tblBorders>
        </w:tblPrEx>
        <w:tc>
          <w:tcPr>
            <w:tcW w:w="4252" w:type="dxa"/>
            <w:tcBorders>
              <w:top w:val="single" w:sz="4" w:space="0" w:color="auto"/>
              <w:left w:val="nil"/>
              <w:bottom w:val="single" w:sz="4" w:space="0" w:color="auto"/>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422" w:type="dxa"/>
            <w:tcBorders>
              <w:top w:val="single" w:sz="4" w:space="0" w:color="auto"/>
              <w:left w:val="nil"/>
              <w:bottom w:val="single" w:sz="4" w:space="0" w:color="auto"/>
              <w:right w:val="nil"/>
            </w:tcBorders>
          </w:tcPr>
          <w:p w:rsidR="0017271F" w:rsidRDefault="0017271F">
            <w:pPr>
              <w:pStyle w:val="ConsPlusNormal"/>
            </w:pPr>
          </w:p>
        </w:tc>
      </w:tr>
      <w:tr w:rsidR="0017271F">
        <w:tc>
          <w:tcPr>
            <w:tcW w:w="9014" w:type="dxa"/>
            <w:gridSpan w:val="3"/>
            <w:tcBorders>
              <w:top w:val="nil"/>
              <w:left w:val="nil"/>
              <w:bottom w:val="nil"/>
              <w:right w:val="nil"/>
            </w:tcBorders>
          </w:tcPr>
          <w:p w:rsidR="0017271F" w:rsidRDefault="0017271F">
            <w:pPr>
              <w:pStyle w:val="ConsPlusNormal"/>
            </w:pPr>
            <w:r>
              <w:t>Дата подписания "__" _____________ 20__ г.</w:t>
            </w:r>
          </w:p>
        </w:tc>
      </w:tr>
    </w:tbl>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right"/>
        <w:outlineLvl w:val="1"/>
      </w:pPr>
      <w:r>
        <w:t>Приложение N 2</w:t>
      </w:r>
    </w:p>
    <w:p w:rsidR="0017271F" w:rsidRDefault="0017271F">
      <w:pPr>
        <w:pStyle w:val="ConsPlusNormal"/>
        <w:jc w:val="right"/>
      </w:pPr>
      <w:r>
        <w:t>к Правилам подключения</w:t>
      </w:r>
    </w:p>
    <w:p w:rsidR="0017271F" w:rsidRDefault="0017271F">
      <w:pPr>
        <w:pStyle w:val="ConsPlusNormal"/>
        <w:jc w:val="right"/>
      </w:pPr>
      <w:r>
        <w:t>(технологического присоединения)</w:t>
      </w:r>
    </w:p>
    <w:p w:rsidR="0017271F" w:rsidRDefault="0017271F">
      <w:pPr>
        <w:pStyle w:val="ConsPlusNormal"/>
        <w:jc w:val="right"/>
      </w:pPr>
      <w:r>
        <w:t>к системам теплоснабжения,</w:t>
      </w:r>
    </w:p>
    <w:p w:rsidR="0017271F" w:rsidRDefault="0017271F">
      <w:pPr>
        <w:pStyle w:val="ConsPlusNormal"/>
        <w:jc w:val="right"/>
      </w:pPr>
      <w:r>
        <w:t>включая правила недискриминационного</w:t>
      </w:r>
    </w:p>
    <w:p w:rsidR="0017271F" w:rsidRDefault="0017271F">
      <w:pPr>
        <w:pStyle w:val="ConsPlusNormal"/>
        <w:jc w:val="right"/>
      </w:pPr>
      <w:r>
        <w:t>доступа к услугам по подключению</w:t>
      </w:r>
    </w:p>
    <w:p w:rsidR="0017271F" w:rsidRDefault="0017271F">
      <w:pPr>
        <w:pStyle w:val="ConsPlusNormal"/>
        <w:jc w:val="right"/>
      </w:pPr>
      <w:r>
        <w:t>(технологическому присоединению)</w:t>
      </w:r>
    </w:p>
    <w:p w:rsidR="0017271F" w:rsidRDefault="0017271F">
      <w:pPr>
        <w:pStyle w:val="ConsPlusNormal"/>
        <w:jc w:val="right"/>
      </w:pPr>
      <w:r>
        <w:t>к системам теплоснабжения</w:t>
      </w:r>
    </w:p>
    <w:p w:rsidR="0017271F" w:rsidRDefault="0017271F">
      <w:pPr>
        <w:pStyle w:val="ConsPlusNormal"/>
        <w:jc w:val="both"/>
      </w:pPr>
    </w:p>
    <w:p w:rsidR="0017271F" w:rsidRDefault="0017271F">
      <w:pPr>
        <w:pStyle w:val="ConsPlusNormal"/>
        <w:jc w:val="right"/>
      </w:pPr>
      <w:r>
        <w:t>(форма)</w:t>
      </w:r>
    </w:p>
    <w:p w:rsidR="0017271F" w:rsidRDefault="0017271F">
      <w:pPr>
        <w:pStyle w:val="ConsPlusNormal"/>
        <w:jc w:val="both"/>
      </w:pPr>
    </w:p>
    <w:p w:rsidR="0017271F" w:rsidRDefault="0017271F">
      <w:pPr>
        <w:pStyle w:val="ConsPlusNonformat"/>
        <w:jc w:val="both"/>
      </w:pPr>
      <w:bookmarkStart w:id="60" w:name="P615"/>
      <w:bookmarkEnd w:id="60"/>
      <w:r>
        <w:t xml:space="preserve">                                    АКТ</w:t>
      </w:r>
    </w:p>
    <w:p w:rsidR="0017271F" w:rsidRDefault="0017271F">
      <w:pPr>
        <w:pStyle w:val="ConsPlusNonformat"/>
        <w:jc w:val="both"/>
      </w:pPr>
      <w:r>
        <w:t xml:space="preserve">           о подключении (технологическом присоединении) объекта</w:t>
      </w:r>
    </w:p>
    <w:p w:rsidR="0017271F" w:rsidRDefault="0017271F">
      <w:pPr>
        <w:pStyle w:val="ConsPlusNonformat"/>
        <w:jc w:val="both"/>
      </w:pPr>
      <w:r>
        <w:t xml:space="preserve">                         к системе теплоснабжения</w:t>
      </w:r>
    </w:p>
    <w:p w:rsidR="0017271F" w:rsidRDefault="0017271F">
      <w:pPr>
        <w:pStyle w:val="ConsPlusNonformat"/>
        <w:jc w:val="both"/>
      </w:pP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(наименование организации)</w:t>
      </w:r>
    </w:p>
    <w:p w:rsidR="0017271F" w:rsidRDefault="0017271F">
      <w:pPr>
        <w:pStyle w:val="ConsPlusNonformat"/>
        <w:jc w:val="both"/>
      </w:pPr>
      <w:r>
        <w:t>именуемое в дальнейшем исполнителем, в лице 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(наименование должности, фамилия, имя, отчество</w:t>
      </w:r>
    </w:p>
    <w:p w:rsidR="0017271F" w:rsidRDefault="0017271F">
      <w:pPr>
        <w:pStyle w:val="ConsPlusNonformat"/>
        <w:jc w:val="both"/>
      </w:pPr>
      <w:r>
        <w:t xml:space="preserve">                     лица - представителя организации)</w:t>
      </w:r>
    </w:p>
    <w:p w:rsidR="0017271F" w:rsidRDefault="0017271F">
      <w:pPr>
        <w:pStyle w:val="ConsPlusNonformat"/>
        <w:jc w:val="both"/>
      </w:pPr>
      <w:r>
        <w:t>действующего на основании ________________________________________________,</w:t>
      </w:r>
    </w:p>
    <w:p w:rsidR="0017271F" w:rsidRDefault="0017271F">
      <w:pPr>
        <w:pStyle w:val="ConsPlusNonformat"/>
        <w:jc w:val="both"/>
      </w:pPr>
      <w:r>
        <w:t xml:space="preserve">                              (устав, доверенность или иной документ)</w:t>
      </w:r>
    </w:p>
    <w:p w:rsidR="0017271F" w:rsidRDefault="0017271F">
      <w:pPr>
        <w:pStyle w:val="ConsPlusNonformat"/>
        <w:jc w:val="both"/>
      </w:pPr>
      <w:r>
        <w:t>с одной стороны, и _______________________________________________________,</w:t>
      </w:r>
    </w:p>
    <w:p w:rsidR="0017271F" w:rsidRDefault="0017271F">
      <w:pPr>
        <w:pStyle w:val="ConsPlusNonformat"/>
        <w:jc w:val="both"/>
      </w:pPr>
      <w:r>
        <w:t xml:space="preserve">                    (полное наименование заявителя - юридического лица;</w:t>
      </w:r>
    </w:p>
    <w:p w:rsidR="0017271F" w:rsidRDefault="0017271F">
      <w:pPr>
        <w:pStyle w:val="ConsPlusNonformat"/>
        <w:jc w:val="both"/>
      </w:pPr>
      <w:r>
        <w:t xml:space="preserve">                    фамилия, имя, отчество заявителя - физического лица)</w:t>
      </w:r>
    </w:p>
    <w:p w:rsidR="0017271F" w:rsidRDefault="0017271F">
      <w:pPr>
        <w:pStyle w:val="ConsPlusNonformat"/>
        <w:jc w:val="both"/>
      </w:pPr>
      <w:r>
        <w:t>именуемое в дальнейшем заявителем, в лице ________________________________,</w:t>
      </w:r>
    </w:p>
    <w:p w:rsidR="0017271F" w:rsidRDefault="0017271F">
      <w:pPr>
        <w:pStyle w:val="ConsPlusNonformat"/>
        <w:jc w:val="both"/>
      </w:pPr>
      <w:r>
        <w:t xml:space="preserve">                                           (фамилия, имя, отчество лица -</w:t>
      </w:r>
    </w:p>
    <w:p w:rsidR="0017271F" w:rsidRDefault="0017271F">
      <w:pPr>
        <w:pStyle w:val="ConsPlusNonformat"/>
        <w:jc w:val="both"/>
      </w:pPr>
      <w:r>
        <w:t xml:space="preserve">                                              представителя заявителя)</w:t>
      </w:r>
    </w:p>
    <w:p w:rsidR="0017271F" w:rsidRDefault="0017271F">
      <w:pPr>
        <w:pStyle w:val="ConsPlusNonformat"/>
        <w:jc w:val="both"/>
      </w:pPr>
      <w:r>
        <w:t>действующего на основании ________________________________________________,</w:t>
      </w:r>
    </w:p>
    <w:p w:rsidR="0017271F" w:rsidRDefault="0017271F">
      <w:pPr>
        <w:pStyle w:val="ConsPlusNonformat"/>
        <w:jc w:val="both"/>
      </w:pPr>
      <w:r>
        <w:t xml:space="preserve">                              (устав, доверенность или иной документ)</w:t>
      </w:r>
    </w:p>
    <w:p w:rsidR="0017271F" w:rsidRDefault="0017271F">
      <w:pPr>
        <w:pStyle w:val="ConsPlusNonformat"/>
        <w:jc w:val="both"/>
      </w:pPr>
      <w:r>
        <w:t>с другой стороны, именуемые в дальнейшем сторонами, составили настоящий</w:t>
      </w:r>
    </w:p>
    <w:p w:rsidR="0017271F" w:rsidRDefault="0017271F">
      <w:pPr>
        <w:pStyle w:val="ConsPlusNonformat"/>
        <w:jc w:val="both"/>
      </w:pPr>
      <w:r>
        <w:t>акт о нижеследующем:</w:t>
      </w:r>
    </w:p>
    <w:p w:rsidR="0017271F" w:rsidRDefault="0017271F">
      <w:pPr>
        <w:pStyle w:val="ConsPlusNonformat"/>
        <w:jc w:val="both"/>
      </w:pPr>
      <w:r>
        <w:t xml:space="preserve">    1.  Исполнитель  выполнил  мероприятия по подключению (технологическому</w:t>
      </w:r>
    </w:p>
    <w:p w:rsidR="0017271F" w:rsidRDefault="0017271F">
      <w:pPr>
        <w:pStyle w:val="ConsPlusNonformat"/>
        <w:jc w:val="both"/>
      </w:pPr>
      <w:r>
        <w:t>присоединению),  предусмотренные  договором о подключении объекта к системе</w:t>
      </w:r>
    </w:p>
    <w:p w:rsidR="0017271F" w:rsidRDefault="0017271F">
      <w:pPr>
        <w:pStyle w:val="ConsPlusNonformat"/>
        <w:jc w:val="both"/>
      </w:pPr>
      <w:r>
        <w:t>теплоснабжения  от  "__" _______ 20__ г. N ____ (далее - договор), в полном</w:t>
      </w:r>
    </w:p>
    <w:p w:rsidR="0017271F" w:rsidRDefault="0017271F">
      <w:pPr>
        <w:pStyle w:val="ConsPlusNonformat"/>
        <w:jc w:val="both"/>
      </w:pPr>
      <w:r>
        <w:t>объеме.</w:t>
      </w:r>
    </w:p>
    <w:p w:rsidR="0017271F" w:rsidRDefault="0017271F">
      <w:pPr>
        <w:pStyle w:val="ConsPlusNonformat"/>
        <w:jc w:val="both"/>
      </w:pPr>
      <w:r>
        <w:t xml:space="preserve">    2.   Заявитель   выполнил   мероприятия,  предусмотренные  договором  и</w:t>
      </w:r>
    </w:p>
    <w:p w:rsidR="0017271F" w:rsidRDefault="0017271F">
      <w:pPr>
        <w:pStyle w:val="ConsPlusNonformat"/>
        <w:jc w:val="both"/>
      </w:pPr>
      <w:r>
        <w:t>условиями подключения (технологического присоединения) N _______.</w:t>
      </w:r>
    </w:p>
    <w:p w:rsidR="0017271F" w:rsidRDefault="0017271F">
      <w:pPr>
        <w:pStyle w:val="ConsPlusNonformat"/>
        <w:jc w:val="both"/>
      </w:pPr>
      <w:r>
        <w:t xml:space="preserve">    3.   Заявителем   получен   акт   о   готовности   внутриплощадочных  и</w:t>
      </w:r>
    </w:p>
    <w:p w:rsidR="0017271F" w:rsidRDefault="0017271F">
      <w:pPr>
        <w:pStyle w:val="ConsPlusNonformat"/>
        <w:jc w:val="both"/>
      </w:pPr>
      <w:r>
        <w:t>внутридомовых  сетей и оборудования подключаемого объекта к подаче тепловой</w:t>
      </w:r>
    </w:p>
    <w:p w:rsidR="0017271F" w:rsidRDefault="0017271F">
      <w:pPr>
        <w:pStyle w:val="ConsPlusNonformat"/>
        <w:jc w:val="both"/>
      </w:pPr>
      <w:r>
        <w:t>энергии и теплоносителя.</w:t>
      </w:r>
    </w:p>
    <w:p w:rsidR="0017271F" w:rsidRDefault="0017271F">
      <w:pPr>
        <w:pStyle w:val="ConsPlusNonformat"/>
        <w:jc w:val="both"/>
      </w:pPr>
      <w:r>
        <w:t xml:space="preserve">    4.  Существующая тепловая нагрузка объекта подключения в точках (точке)</w:t>
      </w:r>
    </w:p>
    <w:p w:rsidR="0017271F" w:rsidRDefault="0017271F">
      <w:pPr>
        <w:pStyle w:val="ConsPlusNonformat"/>
        <w:jc w:val="both"/>
      </w:pPr>
      <w:r>
        <w:t>подключения (за исключением нового подключения) составляет ____ Гкал/ч.</w:t>
      </w:r>
    </w:p>
    <w:p w:rsidR="0017271F" w:rsidRDefault="0017271F">
      <w:pPr>
        <w:pStyle w:val="ConsPlusNonformat"/>
        <w:jc w:val="both"/>
      </w:pPr>
      <w:r>
        <w:t xml:space="preserve">    5. Подключенная максимальная тепловая нагрузка объекта в точках (точке)</w:t>
      </w:r>
    </w:p>
    <w:p w:rsidR="0017271F" w:rsidRDefault="0017271F">
      <w:pPr>
        <w:pStyle w:val="ConsPlusNonformat"/>
        <w:jc w:val="both"/>
      </w:pPr>
      <w:r>
        <w:t>подключения составляет _________ Гкал/ч.</w:t>
      </w:r>
    </w:p>
    <w:p w:rsidR="0017271F" w:rsidRDefault="0017271F">
      <w:pPr>
        <w:pStyle w:val="ConsPlusNonformat"/>
        <w:jc w:val="both"/>
      </w:pPr>
      <w:r>
        <w:t xml:space="preserve">    6.  Географическое  местонахождение  и  обозначение  точки  подключения</w:t>
      </w:r>
    </w:p>
    <w:p w:rsidR="0017271F" w:rsidRDefault="0017271F">
      <w:pPr>
        <w:pStyle w:val="ConsPlusNonformat"/>
        <w:jc w:val="both"/>
      </w:pPr>
      <w:r>
        <w:t>объекта      на       технологической       схеме       тепловых      сетей</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7.  Узел учета тепловой энергии и теплоносителей допущен к эксплуатации</w:t>
      </w:r>
    </w:p>
    <w:p w:rsidR="0017271F" w:rsidRDefault="0017271F">
      <w:pPr>
        <w:pStyle w:val="ConsPlusNonformat"/>
        <w:jc w:val="both"/>
      </w:pPr>
      <w:r>
        <w:t>по следующим результатам проверки узла учета:</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 xml:space="preserve">                 (дата, время, местонахождение узла учета)</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 xml:space="preserve">        (фамилия, имя, отчество, должности и контактные данные лиц,</w:t>
      </w:r>
    </w:p>
    <w:p w:rsidR="0017271F" w:rsidRDefault="0017271F">
      <w:pPr>
        <w:pStyle w:val="ConsPlusNonformat"/>
        <w:jc w:val="both"/>
      </w:pPr>
      <w:r>
        <w:t xml:space="preserve">                принимавших участие в проверке узла учета)</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 xml:space="preserve">                     (результаты проверки узла учета)</w:t>
      </w:r>
    </w:p>
    <w:p w:rsidR="0017271F" w:rsidRDefault="0017271F">
      <w:pPr>
        <w:pStyle w:val="ConsPlusNonformat"/>
        <w:jc w:val="both"/>
      </w:pPr>
      <w:r>
        <w:lastRenderedPageBreak/>
        <w:t>__________________________________________________________________________.</w:t>
      </w:r>
    </w:p>
    <w:p w:rsidR="0017271F" w:rsidRDefault="0017271F">
      <w:pPr>
        <w:pStyle w:val="ConsPlusNonformat"/>
        <w:jc w:val="both"/>
      </w:pPr>
      <w:r>
        <w:t xml:space="preserve">         (показания приборов учета на момент завершения процедуры</w:t>
      </w:r>
    </w:p>
    <w:p w:rsidR="0017271F" w:rsidRDefault="0017271F">
      <w:pPr>
        <w:pStyle w:val="ConsPlusNonformat"/>
        <w:jc w:val="both"/>
      </w:pPr>
      <w:r>
        <w:t xml:space="preserve">          допуска узла учета к эксплуатации, места на узле учета,</w:t>
      </w:r>
    </w:p>
    <w:p w:rsidR="0017271F" w:rsidRDefault="0017271F">
      <w:pPr>
        <w:pStyle w:val="ConsPlusNonformat"/>
        <w:jc w:val="both"/>
      </w:pPr>
      <w:r>
        <w:t xml:space="preserve">                 в которых установлены контрольные пломбы)</w:t>
      </w:r>
    </w:p>
    <w:p w:rsidR="0017271F" w:rsidRDefault="0017271F">
      <w:pPr>
        <w:pStyle w:val="ConsPlusNonformat"/>
        <w:jc w:val="both"/>
      </w:pPr>
      <w:r>
        <w:t xml:space="preserve">    8.   Границей   раздела   балансовой   принадлежности   тепловых  сетей</w:t>
      </w:r>
    </w:p>
    <w:p w:rsidR="0017271F" w:rsidRDefault="0017271F">
      <w:pPr>
        <w:pStyle w:val="ConsPlusNonformat"/>
        <w:jc w:val="both"/>
      </w:pPr>
      <w:r>
        <w:t>(теплопотребляющих  установок   и  источников  тепловой  энергии)  является</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(адрес, наименование объекта и оборудования, по которым определяется</w:t>
      </w:r>
    </w:p>
    <w:p w:rsidR="0017271F" w:rsidRDefault="0017271F">
      <w:pPr>
        <w:pStyle w:val="ConsPlusNonformat"/>
        <w:jc w:val="both"/>
      </w:pPr>
      <w:r>
        <w:t xml:space="preserve">             граница балансовой принадлежности тепловых сетей)</w:t>
      </w:r>
    </w:p>
    <w:p w:rsidR="0017271F" w:rsidRDefault="0017271F">
      <w:pPr>
        <w:pStyle w:val="ConsPlusNonformat"/>
        <w:jc w:val="both"/>
      </w:pPr>
    </w:p>
    <w:p w:rsidR="0017271F" w:rsidRDefault="0017271F">
      <w:pPr>
        <w:pStyle w:val="ConsPlusNonformat"/>
        <w:jc w:val="both"/>
      </w:pPr>
      <w:r>
        <w:t xml:space="preserve">          Схема границы балансовой принадлежности тепловых сетей</w:t>
      </w:r>
    </w:p>
    <w:p w:rsidR="0017271F" w:rsidRDefault="0017271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17271F">
        <w:tc>
          <w:tcPr>
            <w:tcW w:w="2438" w:type="dxa"/>
            <w:tcBorders>
              <w:top w:val="nil"/>
              <w:left w:val="nil"/>
              <w:bottom w:val="nil"/>
            </w:tcBorders>
          </w:tcPr>
          <w:p w:rsidR="0017271F" w:rsidRDefault="0017271F">
            <w:pPr>
              <w:pStyle w:val="ConsPlusNormal"/>
            </w:pPr>
          </w:p>
        </w:tc>
        <w:tc>
          <w:tcPr>
            <w:tcW w:w="4111" w:type="dxa"/>
            <w:tcBorders>
              <w:top w:val="single" w:sz="4" w:space="0" w:color="auto"/>
              <w:bottom w:val="nil"/>
            </w:tcBorders>
          </w:tcPr>
          <w:p w:rsidR="0017271F" w:rsidRDefault="0017271F">
            <w:pPr>
              <w:pStyle w:val="ConsPlusNormal"/>
            </w:pPr>
          </w:p>
        </w:tc>
        <w:tc>
          <w:tcPr>
            <w:tcW w:w="2494" w:type="dxa"/>
            <w:tcBorders>
              <w:top w:val="nil"/>
              <w:bottom w:val="nil"/>
              <w:right w:val="nil"/>
            </w:tcBorders>
          </w:tcPr>
          <w:p w:rsidR="0017271F" w:rsidRDefault="0017271F">
            <w:pPr>
              <w:pStyle w:val="ConsPlusNormal"/>
            </w:pPr>
          </w:p>
        </w:tc>
      </w:tr>
      <w:tr w:rsidR="0017271F">
        <w:tc>
          <w:tcPr>
            <w:tcW w:w="2438" w:type="dxa"/>
            <w:tcBorders>
              <w:top w:val="nil"/>
              <w:left w:val="nil"/>
              <w:bottom w:val="nil"/>
            </w:tcBorders>
          </w:tcPr>
          <w:p w:rsidR="0017271F" w:rsidRDefault="0017271F">
            <w:pPr>
              <w:pStyle w:val="ConsPlusNormal"/>
            </w:pPr>
          </w:p>
        </w:tc>
        <w:tc>
          <w:tcPr>
            <w:tcW w:w="4111" w:type="dxa"/>
            <w:tcBorders>
              <w:top w:val="nil"/>
              <w:bottom w:val="nil"/>
            </w:tcBorders>
          </w:tcPr>
          <w:p w:rsidR="0017271F" w:rsidRDefault="0017271F">
            <w:pPr>
              <w:pStyle w:val="ConsPlusNormal"/>
            </w:pPr>
          </w:p>
        </w:tc>
        <w:tc>
          <w:tcPr>
            <w:tcW w:w="2494" w:type="dxa"/>
            <w:tcBorders>
              <w:top w:val="nil"/>
              <w:bottom w:val="nil"/>
              <w:right w:val="nil"/>
            </w:tcBorders>
          </w:tcPr>
          <w:p w:rsidR="0017271F" w:rsidRDefault="0017271F">
            <w:pPr>
              <w:pStyle w:val="ConsPlusNormal"/>
            </w:pPr>
          </w:p>
        </w:tc>
      </w:tr>
      <w:tr w:rsidR="0017271F">
        <w:tc>
          <w:tcPr>
            <w:tcW w:w="2438" w:type="dxa"/>
            <w:tcBorders>
              <w:top w:val="nil"/>
              <w:left w:val="nil"/>
              <w:bottom w:val="nil"/>
            </w:tcBorders>
          </w:tcPr>
          <w:p w:rsidR="0017271F" w:rsidRDefault="0017271F">
            <w:pPr>
              <w:pStyle w:val="ConsPlusNormal"/>
            </w:pPr>
          </w:p>
        </w:tc>
        <w:tc>
          <w:tcPr>
            <w:tcW w:w="4111" w:type="dxa"/>
            <w:tcBorders>
              <w:top w:val="nil"/>
              <w:bottom w:val="single" w:sz="4" w:space="0" w:color="auto"/>
            </w:tcBorders>
          </w:tcPr>
          <w:p w:rsidR="0017271F" w:rsidRDefault="0017271F">
            <w:pPr>
              <w:pStyle w:val="ConsPlusNormal"/>
            </w:pPr>
          </w:p>
        </w:tc>
        <w:tc>
          <w:tcPr>
            <w:tcW w:w="2494" w:type="dxa"/>
            <w:tcBorders>
              <w:top w:val="nil"/>
              <w:bottom w:val="nil"/>
              <w:right w:val="nil"/>
            </w:tcBorders>
          </w:tcPr>
          <w:p w:rsidR="0017271F" w:rsidRDefault="0017271F">
            <w:pPr>
              <w:pStyle w:val="ConsPlusNormal"/>
            </w:pPr>
          </w:p>
        </w:tc>
      </w:tr>
    </w:tbl>
    <w:p w:rsidR="0017271F" w:rsidRDefault="0017271F">
      <w:pPr>
        <w:pStyle w:val="ConsPlusNormal"/>
        <w:jc w:val="both"/>
      </w:pPr>
    </w:p>
    <w:p w:rsidR="0017271F" w:rsidRDefault="0017271F">
      <w:pPr>
        <w:pStyle w:val="ConsPlusNonformat"/>
        <w:jc w:val="both"/>
      </w:pPr>
      <w:r>
        <w:t xml:space="preserve">    Прочие    сведения    по   установлению   границ   раздела   балансовой</w:t>
      </w:r>
    </w:p>
    <w:p w:rsidR="0017271F" w:rsidRDefault="0017271F">
      <w:pPr>
        <w:pStyle w:val="ConsPlusNonformat"/>
        <w:jc w:val="both"/>
      </w:pPr>
      <w:r>
        <w:t>принадлежности тепловых сетей _____________________________________________</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9. Границей раздела эксплуатационной  ответственности  сторон  является</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(адрес, наименование объекта и оборудования, по которым определяется</w:t>
      </w:r>
    </w:p>
    <w:p w:rsidR="0017271F" w:rsidRDefault="0017271F">
      <w:pPr>
        <w:pStyle w:val="ConsPlusNonformat"/>
        <w:jc w:val="both"/>
      </w:pPr>
      <w:r>
        <w:t xml:space="preserve">             граница эксплуатационной ответственности сторон)</w:t>
      </w:r>
    </w:p>
    <w:p w:rsidR="0017271F" w:rsidRDefault="0017271F">
      <w:pPr>
        <w:pStyle w:val="ConsPlusNonformat"/>
        <w:jc w:val="both"/>
      </w:pPr>
    </w:p>
    <w:p w:rsidR="0017271F" w:rsidRDefault="0017271F">
      <w:pPr>
        <w:pStyle w:val="ConsPlusNonformat"/>
        <w:jc w:val="both"/>
      </w:pPr>
      <w:r>
        <w:t xml:space="preserve">           Схема границ эксплуатационной ответственности сторон</w:t>
      </w:r>
    </w:p>
    <w:p w:rsidR="0017271F" w:rsidRDefault="0017271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17271F">
        <w:tc>
          <w:tcPr>
            <w:tcW w:w="2438" w:type="dxa"/>
            <w:tcBorders>
              <w:top w:val="nil"/>
              <w:left w:val="nil"/>
              <w:bottom w:val="nil"/>
            </w:tcBorders>
          </w:tcPr>
          <w:p w:rsidR="0017271F" w:rsidRDefault="0017271F">
            <w:pPr>
              <w:pStyle w:val="ConsPlusNormal"/>
            </w:pPr>
          </w:p>
        </w:tc>
        <w:tc>
          <w:tcPr>
            <w:tcW w:w="4111" w:type="dxa"/>
            <w:tcBorders>
              <w:top w:val="single" w:sz="4" w:space="0" w:color="auto"/>
              <w:bottom w:val="nil"/>
            </w:tcBorders>
          </w:tcPr>
          <w:p w:rsidR="0017271F" w:rsidRDefault="0017271F">
            <w:pPr>
              <w:pStyle w:val="ConsPlusNormal"/>
            </w:pPr>
          </w:p>
        </w:tc>
        <w:tc>
          <w:tcPr>
            <w:tcW w:w="2494" w:type="dxa"/>
            <w:tcBorders>
              <w:top w:val="nil"/>
              <w:bottom w:val="nil"/>
              <w:right w:val="nil"/>
            </w:tcBorders>
          </w:tcPr>
          <w:p w:rsidR="0017271F" w:rsidRDefault="0017271F">
            <w:pPr>
              <w:pStyle w:val="ConsPlusNormal"/>
            </w:pPr>
          </w:p>
        </w:tc>
      </w:tr>
      <w:tr w:rsidR="0017271F">
        <w:tc>
          <w:tcPr>
            <w:tcW w:w="2438" w:type="dxa"/>
            <w:tcBorders>
              <w:top w:val="nil"/>
              <w:left w:val="nil"/>
              <w:bottom w:val="nil"/>
            </w:tcBorders>
          </w:tcPr>
          <w:p w:rsidR="0017271F" w:rsidRDefault="0017271F">
            <w:pPr>
              <w:pStyle w:val="ConsPlusNormal"/>
            </w:pPr>
          </w:p>
        </w:tc>
        <w:tc>
          <w:tcPr>
            <w:tcW w:w="4111" w:type="dxa"/>
            <w:tcBorders>
              <w:top w:val="nil"/>
              <w:bottom w:val="nil"/>
            </w:tcBorders>
          </w:tcPr>
          <w:p w:rsidR="0017271F" w:rsidRDefault="0017271F">
            <w:pPr>
              <w:pStyle w:val="ConsPlusNormal"/>
            </w:pPr>
          </w:p>
        </w:tc>
        <w:tc>
          <w:tcPr>
            <w:tcW w:w="2494" w:type="dxa"/>
            <w:tcBorders>
              <w:top w:val="nil"/>
              <w:bottom w:val="nil"/>
              <w:right w:val="nil"/>
            </w:tcBorders>
          </w:tcPr>
          <w:p w:rsidR="0017271F" w:rsidRDefault="0017271F">
            <w:pPr>
              <w:pStyle w:val="ConsPlusNormal"/>
            </w:pPr>
          </w:p>
        </w:tc>
      </w:tr>
      <w:tr w:rsidR="0017271F">
        <w:tc>
          <w:tcPr>
            <w:tcW w:w="2438" w:type="dxa"/>
            <w:tcBorders>
              <w:top w:val="nil"/>
              <w:left w:val="nil"/>
              <w:bottom w:val="nil"/>
            </w:tcBorders>
          </w:tcPr>
          <w:p w:rsidR="0017271F" w:rsidRDefault="0017271F">
            <w:pPr>
              <w:pStyle w:val="ConsPlusNormal"/>
            </w:pPr>
          </w:p>
        </w:tc>
        <w:tc>
          <w:tcPr>
            <w:tcW w:w="4111" w:type="dxa"/>
            <w:tcBorders>
              <w:top w:val="nil"/>
              <w:bottom w:val="single" w:sz="4" w:space="0" w:color="auto"/>
            </w:tcBorders>
          </w:tcPr>
          <w:p w:rsidR="0017271F" w:rsidRDefault="0017271F">
            <w:pPr>
              <w:pStyle w:val="ConsPlusNormal"/>
            </w:pPr>
          </w:p>
        </w:tc>
        <w:tc>
          <w:tcPr>
            <w:tcW w:w="2494" w:type="dxa"/>
            <w:tcBorders>
              <w:top w:val="nil"/>
              <w:bottom w:val="nil"/>
              <w:right w:val="nil"/>
            </w:tcBorders>
          </w:tcPr>
          <w:p w:rsidR="0017271F" w:rsidRDefault="0017271F">
            <w:pPr>
              <w:pStyle w:val="ConsPlusNormal"/>
            </w:pPr>
          </w:p>
        </w:tc>
      </w:tr>
    </w:tbl>
    <w:p w:rsidR="0017271F" w:rsidRDefault="0017271F">
      <w:pPr>
        <w:pStyle w:val="ConsPlusNormal"/>
        <w:jc w:val="both"/>
      </w:pPr>
    </w:p>
    <w:p w:rsidR="0017271F" w:rsidRDefault="0017271F">
      <w:pPr>
        <w:pStyle w:val="ConsPlusNonformat"/>
        <w:jc w:val="both"/>
      </w:pPr>
      <w:r>
        <w:t xml:space="preserve">    Прочие   сведения   по  установлению  границ  раздела  эксплуатационной</w:t>
      </w:r>
    </w:p>
    <w:p w:rsidR="0017271F" w:rsidRDefault="0017271F">
      <w:pPr>
        <w:pStyle w:val="ConsPlusNonformat"/>
        <w:jc w:val="both"/>
      </w:pPr>
      <w:r>
        <w:t>ответственности сторон ____________________________________________________</w:t>
      </w:r>
    </w:p>
    <w:p w:rsidR="0017271F" w:rsidRDefault="0017271F">
      <w:pPr>
        <w:pStyle w:val="ConsPlusNonformat"/>
        <w:jc w:val="both"/>
      </w:pPr>
      <w:r>
        <w:t>___________________________________________________________________________</w:t>
      </w:r>
    </w:p>
    <w:p w:rsidR="0017271F" w:rsidRDefault="0017271F">
      <w:pPr>
        <w:pStyle w:val="ConsPlusNonformat"/>
        <w:jc w:val="both"/>
      </w:pPr>
      <w:r>
        <w:t>__________________________________________________________________________.</w:t>
      </w:r>
    </w:p>
    <w:p w:rsidR="0017271F" w:rsidRDefault="0017271F">
      <w:pPr>
        <w:pStyle w:val="ConsPlusNonformat"/>
        <w:jc w:val="both"/>
      </w:pPr>
      <w:r>
        <w:t xml:space="preserve">    10.  Замечания  к  выполнению работ по подключению на момент подписания</w:t>
      </w:r>
    </w:p>
    <w:p w:rsidR="0017271F" w:rsidRDefault="0017271F">
      <w:pPr>
        <w:pStyle w:val="ConsPlusNonformat"/>
        <w:jc w:val="both"/>
      </w:pPr>
      <w:r>
        <w:t>настоящего акта у сторон отсутствуют.</w:t>
      </w:r>
    </w:p>
    <w:p w:rsidR="0017271F" w:rsidRDefault="0017271F">
      <w:pPr>
        <w:pStyle w:val="ConsPlusNonformat"/>
        <w:jc w:val="both"/>
      </w:pPr>
      <w:r>
        <w:t xml:space="preserve">    11.  Стоимость  оказанных  услуг  по  договору  о подключении к системе</w:t>
      </w:r>
    </w:p>
    <w:p w:rsidR="0017271F" w:rsidRDefault="0017271F">
      <w:pPr>
        <w:pStyle w:val="ConsPlusNonformat"/>
        <w:jc w:val="both"/>
      </w:pPr>
      <w:r>
        <w:t>теплоснабжения составила _______________ (__________________),  в том числе</w:t>
      </w:r>
    </w:p>
    <w:p w:rsidR="0017271F" w:rsidRDefault="0017271F">
      <w:pPr>
        <w:pStyle w:val="ConsPlusNonformat"/>
        <w:jc w:val="both"/>
      </w:pPr>
      <w:r>
        <w:t>налог на добавленную стоимость в размере 20 процентов _____________________</w:t>
      </w:r>
    </w:p>
    <w:p w:rsidR="0017271F" w:rsidRDefault="0017271F">
      <w:pPr>
        <w:pStyle w:val="ConsPlusNonformat"/>
        <w:jc w:val="both"/>
      </w:pPr>
      <w:r>
        <w:t>(____________________________).</w:t>
      </w:r>
    </w:p>
    <w:p w:rsidR="0017271F" w:rsidRDefault="0017271F">
      <w:pPr>
        <w:pStyle w:val="ConsPlusNonformat"/>
        <w:jc w:val="both"/>
      </w:pPr>
      <w:r>
        <w:t xml:space="preserve">    12. Прочие сведения __________________________________________________.</w:t>
      </w:r>
    </w:p>
    <w:p w:rsidR="0017271F" w:rsidRDefault="0017271F">
      <w:pPr>
        <w:pStyle w:val="ConsPlusNonformat"/>
        <w:jc w:val="both"/>
      </w:pPr>
      <w:r>
        <w:t xml:space="preserve">    13.  Настоящий  акт составлен в 2 экземплярах (по одному экземпляру для</w:t>
      </w:r>
    </w:p>
    <w:p w:rsidR="0017271F" w:rsidRDefault="0017271F">
      <w:pPr>
        <w:pStyle w:val="ConsPlusNonformat"/>
        <w:jc w:val="both"/>
      </w:pPr>
      <w:r>
        <w:t>каждой из сторон), имеющих одинаковую юридическую силу.</w:t>
      </w:r>
    </w:p>
    <w:p w:rsidR="0017271F" w:rsidRDefault="0017271F">
      <w:pPr>
        <w:pStyle w:val="ConsPlusNonformat"/>
        <w:jc w:val="both"/>
      </w:pPr>
    </w:p>
    <w:p w:rsidR="0017271F" w:rsidRDefault="0017271F">
      <w:pPr>
        <w:pStyle w:val="ConsPlusNonformat"/>
        <w:jc w:val="both"/>
      </w:pPr>
      <w:r>
        <w:t xml:space="preserve">                                  Подписи</w:t>
      </w:r>
    </w:p>
    <w:p w:rsidR="0017271F" w:rsidRDefault="001727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3"/>
        <w:gridCol w:w="340"/>
        <w:gridCol w:w="4353"/>
      </w:tblGrid>
      <w:tr w:rsidR="0017271F">
        <w:tc>
          <w:tcPr>
            <w:tcW w:w="4353" w:type="dxa"/>
            <w:tcBorders>
              <w:top w:val="nil"/>
              <w:left w:val="nil"/>
              <w:bottom w:val="nil"/>
              <w:right w:val="nil"/>
            </w:tcBorders>
          </w:tcPr>
          <w:p w:rsidR="0017271F" w:rsidRDefault="0017271F">
            <w:pPr>
              <w:pStyle w:val="ConsPlusNormal"/>
              <w:jc w:val="both"/>
            </w:pPr>
            <w:r>
              <w:t>Исполнитель</w:t>
            </w:r>
          </w:p>
        </w:tc>
        <w:tc>
          <w:tcPr>
            <w:tcW w:w="340" w:type="dxa"/>
            <w:tcBorders>
              <w:top w:val="nil"/>
              <w:left w:val="nil"/>
              <w:bottom w:val="nil"/>
              <w:right w:val="nil"/>
            </w:tcBorders>
          </w:tcPr>
          <w:p w:rsidR="0017271F" w:rsidRDefault="0017271F">
            <w:pPr>
              <w:pStyle w:val="ConsPlusNormal"/>
            </w:pPr>
          </w:p>
        </w:tc>
        <w:tc>
          <w:tcPr>
            <w:tcW w:w="4353" w:type="dxa"/>
            <w:tcBorders>
              <w:top w:val="nil"/>
              <w:left w:val="nil"/>
              <w:bottom w:val="nil"/>
              <w:right w:val="nil"/>
            </w:tcBorders>
          </w:tcPr>
          <w:p w:rsidR="0017271F" w:rsidRDefault="0017271F">
            <w:pPr>
              <w:pStyle w:val="ConsPlusNormal"/>
              <w:jc w:val="both"/>
            </w:pPr>
            <w:r>
              <w:t>Заявитель</w:t>
            </w:r>
          </w:p>
        </w:tc>
      </w:tr>
      <w:tr w:rsidR="0017271F">
        <w:tc>
          <w:tcPr>
            <w:tcW w:w="4353" w:type="dxa"/>
            <w:tcBorders>
              <w:top w:val="nil"/>
              <w:left w:val="nil"/>
              <w:bottom w:val="nil"/>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353" w:type="dxa"/>
            <w:tcBorders>
              <w:top w:val="nil"/>
              <w:left w:val="nil"/>
              <w:bottom w:val="nil"/>
              <w:right w:val="nil"/>
            </w:tcBorders>
          </w:tcPr>
          <w:p w:rsidR="0017271F" w:rsidRDefault="0017271F">
            <w:pPr>
              <w:pStyle w:val="ConsPlusNormal"/>
            </w:pPr>
          </w:p>
        </w:tc>
      </w:tr>
      <w:tr w:rsidR="0017271F">
        <w:tc>
          <w:tcPr>
            <w:tcW w:w="4353" w:type="dxa"/>
            <w:tcBorders>
              <w:top w:val="nil"/>
              <w:left w:val="nil"/>
              <w:bottom w:val="single" w:sz="4" w:space="0" w:color="auto"/>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353" w:type="dxa"/>
            <w:tcBorders>
              <w:top w:val="nil"/>
              <w:left w:val="nil"/>
              <w:bottom w:val="single" w:sz="4" w:space="0" w:color="auto"/>
              <w:right w:val="nil"/>
            </w:tcBorders>
          </w:tcPr>
          <w:p w:rsidR="0017271F" w:rsidRDefault="0017271F">
            <w:pPr>
              <w:pStyle w:val="ConsPlusNormal"/>
            </w:pPr>
          </w:p>
        </w:tc>
      </w:tr>
      <w:tr w:rsidR="0017271F">
        <w:tblPrEx>
          <w:tblBorders>
            <w:insideH w:val="single" w:sz="4" w:space="0" w:color="auto"/>
          </w:tblBorders>
        </w:tblPrEx>
        <w:tc>
          <w:tcPr>
            <w:tcW w:w="4353" w:type="dxa"/>
            <w:tcBorders>
              <w:top w:val="single" w:sz="4" w:space="0" w:color="auto"/>
              <w:left w:val="nil"/>
              <w:bottom w:val="single" w:sz="4" w:space="0" w:color="auto"/>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353" w:type="dxa"/>
            <w:tcBorders>
              <w:top w:val="single" w:sz="4" w:space="0" w:color="auto"/>
              <w:left w:val="nil"/>
              <w:bottom w:val="single" w:sz="4" w:space="0" w:color="auto"/>
              <w:right w:val="nil"/>
            </w:tcBorders>
          </w:tcPr>
          <w:p w:rsidR="0017271F" w:rsidRDefault="0017271F">
            <w:pPr>
              <w:pStyle w:val="ConsPlusNormal"/>
            </w:pPr>
          </w:p>
        </w:tc>
      </w:tr>
      <w:tr w:rsidR="0017271F">
        <w:tblPrEx>
          <w:tblBorders>
            <w:insideH w:val="single" w:sz="4" w:space="0" w:color="auto"/>
          </w:tblBorders>
        </w:tblPrEx>
        <w:tc>
          <w:tcPr>
            <w:tcW w:w="4353" w:type="dxa"/>
            <w:tcBorders>
              <w:top w:val="single" w:sz="4" w:space="0" w:color="auto"/>
              <w:left w:val="nil"/>
              <w:bottom w:val="single" w:sz="4" w:space="0" w:color="auto"/>
              <w:right w:val="nil"/>
            </w:tcBorders>
          </w:tcPr>
          <w:p w:rsidR="0017271F" w:rsidRDefault="0017271F">
            <w:pPr>
              <w:pStyle w:val="ConsPlusNormal"/>
            </w:pPr>
          </w:p>
        </w:tc>
        <w:tc>
          <w:tcPr>
            <w:tcW w:w="340" w:type="dxa"/>
            <w:tcBorders>
              <w:top w:val="nil"/>
              <w:left w:val="nil"/>
              <w:bottom w:val="nil"/>
              <w:right w:val="nil"/>
            </w:tcBorders>
          </w:tcPr>
          <w:p w:rsidR="0017271F" w:rsidRDefault="0017271F">
            <w:pPr>
              <w:pStyle w:val="ConsPlusNormal"/>
            </w:pPr>
          </w:p>
        </w:tc>
        <w:tc>
          <w:tcPr>
            <w:tcW w:w="4353" w:type="dxa"/>
            <w:tcBorders>
              <w:top w:val="single" w:sz="4" w:space="0" w:color="auto"/>
              <w:left w:val="nil"/>
              <w:bottom w:val="single" w:sz="4" w:space="0" w:color="auto"/>
              <w:right w:val="nil"/>
            </w:tcBorders>
          </w:tcPr>
          <w:p w:rsidR="0017271F" w:rsidRDefault="0017271F">
            <w:pPr>
              <w:pStyle w:val="ConsPlusNormal"/>
            </w:pPr>
          </w:p>
        </w:tc>
      </w:tr>
      <w:tr w:rsidR="0017271F">
        <w:tc>
          <w:tcPr>
            <w:tcW w:w="9046" w:type="dxa"/>
            <w:gridSpan w:val="3"/>
            <w:tcBorders>
              <w:top w:val="nil"/>
              <w:left w:val="nil"/>
              <w:bottom w:val="nil"/>
              <w:right w:val="nil"/>
            </w:tcBorders>
          </w:tcPr>
          <w:p w:rsidR="0017271F" w:rsidRDefault="0017271F">
            <w:pPr>
              <w:pStyle w:val="ConsPlusNormal"/>
            </w:pPr>
            <w:r>
              <w:t>Дата подписания "__" _____________ 20__ г.</w:t>
            </w:r>
          </w:p>
        </w:tc>
      </w:tr>
    </w:tbl>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right"/>
        <w:outlineLvl w:val="0"/>
      </w:pPr>
      <w:r>
        <w:t>Утверждены</w:t>
      </w:r>
    </w:p>
    <w:p w:rsidR="0017271F" w:rsidRDefault="0017271F">
      <w:pPr>
        <w:pStyle w:val="ConsPlusNormal"/>
        <w:jc w:val="right"/>
      </w:pPr>
      <w:r>
        <w:t>постановлением Правительства</w:t>
      </w:r>
    </w:p>
    <w:p w:rsidR="0017271F" w:rsidRDefault="0017271F">
      <w:pPr>
        <w:pStyle w:val="ConsPlusNormal"/>
        <w:jc w:val="right"/>
      </w:pPr>
      <w:r>
        <w:t>Российской Федерации</w:t>
      </w:r>
    </w:p>
    <w:p w:rsidR="0017271F" w:rsidRDefault="0017271F">
      <w:pPr>
        <w:pStyle w:val="ConsPlusNormal"/>
        <w:jc w:val="right"/>
      </w:pPr>
      <w:r>
        <w:t>от 30 ноября 2021 г. N 2115</w:t>
      </w:r>
    </w:p>
    <w:p w:rsidR="0017271F" w:rsidRDefault="0017271F">
      <w:pPr>
        <w:pStyle w:val="ConsPlusNormal"/>
        <w:jc w:val="both"/>
      </w:pPr>
    </w:p>
    <w:p w:rsidR="0017271F" w:rsidRDefault="0017271F">
      <w:pPr>
        <w:pStyle w:val="ConsPlusTitle"/>
        <w:jc w:val="center"/>
      </w:pPr>
      <w:bookmarkStart w:id="61" w:name="P750"/>
      <w:bookmarkEnd w:id="61"/>
      <w:r>
        <w:t>ПРАВИЛА</w:t>
      </w:r>
    </w:p>
    <w:p w:rsidR="0017271F" w:rsidRDefault="0017271F">
      <w:pPr>
        <w:pStyle w:val="ConsPlusTitle"/>
        <w:jc w:val="center"/>
      </w:pPr>
      <w:r>
        <w:t>НЕДИСКРИМИНАЦИОННОГО ДОСТУПА К УСЛУГАМ ПО ПЕРЕДАЧЕ ТЕПЛОВОЙ</w:t>
      </w:r>
    </w:p>
    <w:p w:rsidR="0017271F" w:rsidRDefault="0017271F">
      <w:pPr>
        <w:pStyle w:val="ConsPlusTitle"/>
        <w:jc w:val="center"/>
      </w:pPr>
      <w:r>
        <w:t>ЭНЕРГИИ, ТЕПЛОНОСИТЕЛЯ</w:t>
      </w:r>
    </w:p>
    <w:p w:rsidR="0017271F" w:rsidRDefault="0017271F">
      <w:pPr>
        <w:pStyle w:val="ConsPlusNormal"/>
        <w:jc w:val="both"/>
      </w:pPr>
    </w:p>
    <w:p w:rsidR="0017271F" w:rsidRDefault="0017271F">
      <w:pPr>
        <w:pStyle w:val="ConsPlusTitle"/>
        <w:jc w:val="center"/>
        <w:outlineLvl w:val="1"/>
      </w:pPr>
      <w:r>
        <w:t>I. Общие положения</w:t>
      </w:r>
    </w:p>
    <w:p w:rsidR="0017271F" w:rsidRDefault="0017271F">
      <w:pPr>
        <w:pStyle w:val="ConsPlusNormal"/>
        <w:jc w:val="both"/>
      </w:pPr>
    </w:p>
    <w:p w:rsidR="0017271F" w:rsidRDefault="0017271F">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17271F" w:rsidRDefault="0017271F">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17271F" w:rsidRDefault="0017271F">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17271F" w:rsidRDefault="0017271F">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17271F" w:rsidRDefault="0017271F">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0"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17271F" w:rsidRDefault="0017271F">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17271F" w:rsidRDefault="0017271F">
      <w:pPr>
        <w:pStyle w:val="ConsPlusNormal"/>
        <w:spacing w:before="220"/>
        <w:ind w:firstLine="540"/>
        <w:jc w:val="both"/>
      </w:pPr>
      <w:r>
        <w:t xml:space="preserve">7. Возмещение экономически обоснованных расходов собственников и иных законных </w:t>
      </w:r>
      <w:r>
        <w:lastRenderedPageBreak/>
        <w:t xml:space="preserve">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1" w:history="1">
        <w:r>
          <w:rPr>
            <w:color w:val="0000FF"/>
          </w:rPr>
          <w:t>Основами</w:t>
        </w:r>
      </w:hyperlink>
      <w:r>
        <w:t xml:space="preserve"> ценообразования в сфере теплоснабжения и </w:t>
      </w:r>
      <w:hyperlink r:id="rId3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7271F" w:rsidRDefault="0017271F">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17271F" w:rsidRDefault="0017271F">
      <w:pPr>
        <w:pStyle w:val="ConsPlusNormal"/>
        <w:spacing w:before="220"/>
        <w:ind w:firstLine="540"/>
        <w:jc w:val="both"/>
      </w:pPr>
      <w:bookmarkStart w:id="62" w:name="P764"/>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7271F" w:rsidRDefault="0017271F">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4" w:history="1">
        <w:r>
          <w:rPr>
            <w:color w:val="0000FF"/>
          </w:rPr>
          <w:t>законом</w:t>
        </w:r>
      </w:hyperlink>
      <w:r>
        <w:t xml:space="preserve"> "О теплоснабжении" и </w:t>
      </w:r>
      <w:hyperlink r:id="rId35"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rsidR="0017271F" w:rsidRDefault="0017271F">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17271F" w:rsidRDefault="0017271F">
      <w:pPr>
        <w:pStyle w:val="ConsPlusNormal"/>
        <w:spacing w:before="220"/>
        <w:ind w:firstLine="540"/>
        <w:jc w:val="both"/>
      </w:pPr>
      <w:bookmarkStart w:id="63" w:name="P767"/>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17271F" w:rsidRDefault="0017271F">
      <w:pPr>
        <w:pStyle w:val="ConsPlusNormal"/>
        <w:spacing w:before="220"/>
        <w:ind w:firstLine="540"/>
        <w:jc w:val="both"/>
      </w:pPr>
      <w:bookmarkStart w:id="64" w:name="P768"/>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17271F" w:rsidRDefault="0017271F">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17271F" w:rsidRDefault="0017271F">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17271F" w:rsidRDefault="0017271F">
      <w:pPr>
        <w:pStyle w:val="ConsPlusNormal"/>
        <w:spacing w:before="220"/>
        <w:ind w:firstLine="540"/>
        <w:jc w:val="both"/>
      </w:pPr>
      <w:r>
        <w:t xml:space="preserve">б) по цене, определенной органом регулирования тарифов в соответствии с </w:t>
      </w:r>
      <w:hyperlink r:id="rId3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w:t>
      </w:r>
      <w:r>
        <w:lastRenderedPageBreak/>
        <w:t>услуги по передаче тепловой энергии, теплоносителя, определяемой по соглашению сторон.</w:t>
      </w:r>
    </w:p>
    <w:p w:rsidR="0017271F" w:rsidRDefault="0017271F">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17271F" w:rsidRDefault="0017271F">
      <w:pPr>
        <w:pStyle w:val="ConsPlusNormal"/>
        <w:jc w:val="both"/>
      </w:pPr>
    </w:p>
    <w:p w:rsidR="0017271F" w:rsidRDefault="0017271F">
      <w:pPr>
        <w:pStyle w:val="ConsPlusTitle"/>
        <w:jc w:val="center"/>
        <w:outlineLvl w:val="1"/>
      </w:pPr>
      <w:r>
        <w:t>II. Особенности заключения договоров на оказание</w:t>
      </w:r>
    </w:p>
    <w:p w:rsidR="0017271F" w:rsidRDefault="0017271F">
      <w:pPr>
        <w:pStyle w:val="ConsPlusTitle"/>
        <w:jc w:val="center"/>
      </w:pPr>
      <w:r>
        <w:t>услуг по передаче тепловой энергии, теплоносителя в ценовых</w:t>
      </w:r>
    </w:p>
    <w:p w:rsidR="0017271F" w:rsidRDefault="0017271F">
      <w:pPr>
        <w:pStyle w:val="ConsPlusTitle"/>
        <w:jc w:val="center"/>
      </w:pPr>
      <w:r>
        <w:t>зонах теплоснабжения</w:t>
      </w:r>
    </w:p>
    <w:p w:rsidR="0017271F" w:rsidRDefault="0017271F">
      <w:pPr>
        <w:pStyle w:val="ConsPlusNormal"/>
        <w:jc w:val="both"/>
      </w:pPr>
    </w:p>
    <w:p w:rsidR="0017271F" w:rsidRDefault="0017271F">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17271F" w:rsidRDefault="0017271F">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17271F" w:rsidRDefault="0017271F">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17271F" w:rsidRDefault="0017271F">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17271F" w:rsidRDefault="0017271F">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17271F" w:rsidRDefault="0017271F">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17271F" w:rsidRDefault="0017271F">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17271F" w:rsidRDefault="0017271F">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17271F" w:rsidRDefault="0017271F">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17271F" w:rsidRDefault="0017271F">
      <w:pPr>
        <w:pStyle w:val="ConsPlusNormal"/>
        <w:spacing w:before="220"/>
        <w:ind w:firstLine="540"/>
        <w:jc w:val="both"/>
      </w:pPr>
      <w: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w:t>
      </w:r>
      <w:r>
        <w:lastRenderedPageBreak/>
        <w:t>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7271F" w:rsidRDefault="0017271F">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17271F" w:rsidRDefault="0017271F">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7271F" w:rsidRDefault="0017271F">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7271F" w:rsidRDefault="0017271F">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17271F" w:rsidRDefault="0017271F">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17271F" w:rsidRDefault="0017271F">
      <w:pPr>
        <w:pStyle w:val="ConsPlusNormal"/>
        <w:spacing w:before="220"/>
        <w:ind w:firstLine="540"/>
        <w:jc w:val="both"/>
      </w:pPr>
      <w:r>
        <w:t>м) порядок ограничения и порядок прекращения подачи тепловой энергии потребителям;</w:t>
      </w:r>
    </w:p>
    <w:p w:rsidR="0017271F" w:rsidRDefault="0017271F">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7271F" w:rsidRDefault="0017271F">
      <w:pPr>
        <w:pStyle w:val="ConsPlusNormal"/>
        <w:spacing w:before="220"/>
        <w:ind w:firstLine="540"/>
        <w:jc w:val="both"/>
      </w:pPr>
      <w:r>
        <w:t>о) порядок взаимодействия при аварийных ситуациях;</w:t>
      </w:r>
    </w:p>
    <w:p w:rsidR="0017271F" w:rsidRDefault="0017271F">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17271F" w:rsidRDefault="0017271F">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both"/>
      </w:pPr>
    </w:p>
    <w:p w:rsidR="0017271F" w:rsidRDefault="0017271F">
      <w:pPr>
        <w:pStyle w:val="ConsPlusNormal"/>
        <w:jc w:val="right"/>
        <w:outlineLvl w:val="0"/>
      </w:pPr>
      <w:r>
        <w:t>Утверждены</w:t>
      </w:r>
    </w:p>
    <w:p w:rsidR="0017271F" w:rsidRDefault="0017271F">
      <w:pPr>
        <w:pStyle w:val="ConsPlusNormal"/>
        <w:jc w:val="right"/>
      </w:pPr>
      <w:r>
        <w:t>постановлением Правительства</w:t>
      </w:r>
    </w:p>
    <w:p w:rsidR="0017271F" w:rsidRDefault="0017271F">
      <w:pPr>
        <w:pStyle w:val="ConsPlusNormal"/>
        <w:jc w:val="right"/>
      </w:pPr>
      <w:r>
        <w:t>Российской Федерации</w:t>
      </w:r>
    </w:p>
    <w:p w:rsidR="0017271F" w:rsidRDefault="0017271F">
      <w:pPr>
        <w:pStyle w:val="ConsPlusNormal"/>
        <w:jc w:val="right"/>
      </w:pPr>
      <w:r>
        <w:t>от 30 ноября 2021 г. N 2115</w:t>
      </w:r>
    </w:p>
    <w:p w:rsidR="0017271F" w:rsidRDefault="0017271F">
      <w:pPr>
        <w:pStyle w:val="ConsPlusNormal"/>
        <w:jc w:val="both"/>
      </w:pPr>
    </w:p>
    <w:p w:rsidR="0017271F" w:rsidRDefault="0017271F">
      <w:pPr>
        <w:pStyle w:val="ConsPlusTitle"/>
        <w:jc w:val="center"/>
      </w:pPr>
      <w:bookmarkStart w:id="65" w:name="P808"/>
      <w:bookmarkEnd w:id="65"/>
      <w:r>
        <w:t>ИЗМЕНЕНИЯ,</w:t>
      </w:r>
    </w:p>
    <w:p w:rsidR="0017271F" w:rsidRDefault="0017271F">
      <w:pPr>
        <w:pStyle w:val="ConsPlusTitle"/>
        <w:jc w:val="center"/>
      </w:pPr>
      <w:r>
        <w:t>КОТОРЫЕ ВНОСЯТСЯ В ПОСТАНОВЛЕНИЕ ПРАВИТЕЛЬСТВА РОССИЙСКОЙ</w:t>
      </w:r>
    </w:p>
    <w:p w:rsidR="0017271F" w:rsidRDefault="0017271F">
      <w:pPr>
        <w:pStyle w:val="ConsPlusTitle"/>
        <w:jc w:val="center"/>
      </w:pPr>
      <w:r>
        <w:t>ФЕДЕРАЦИИ ОТ 22 ОКТЯБРЯ 2012 Г. N 1075</w:t>
      </w:r>
    </w:p>
    <w:p w:rsidR="0017271F" w:rsidRDefault="0017271F">
      <w:pPr>
        <w:pStyle w:val="ConsPlusNormal"/>
        <w:jc w:val="both"/>
      </w:pPr>
    </w:p>
    <w:p w:rsidR="0017271F" w:rsidRDefault="0017271F">
      <w:pPr>
        <w:pStyle w:val="ConsPlusNormal"/>
        <w:ind w:firstLine="540"/>
        <w:jc w:val="both"/>
      </w:pPr>
      <w:r>
        <w:t xml:space="preserve">1. </w:t>
      </w:r>
      <w:hyperlink r:id="rId37"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17271F" w:rsidRDefault="0017271F">
      <w:pPr>
        <w:pStyle w:val="ConsPlusNormal"/>
        <w:spacing w:before="220"/>
        <w:ind w:firstLine="540"/>
        <w:jc w:val="both"/>
      </w:pPr>
      <w:r>
        <w:t xml:space="preserve">2. В </w:t>
      </w:r>
      <w:hyperlink r:id="rId38"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17271F" w:rsidRDefault="0017271F">
      <w:pPr>
        <w:pStyle w:val="ConsPlusNormal"/>
        <w:spacing w:before="220"/>
        <w:ind w:firstLine="540"/>
        <w:jc w:val="both"/>
      </w:pPr>
      <w:r>
        <w:t xml:space="preserve">а) </w:t>
      </w:r>
      <w:hyperlink r:id="rId39"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17271F" w:rsidRDefault="0017271F">
      <w:pPr>
        <w:pStyle w:val="ConsPlusNormal"/>
        <w:spacing w:before="220"/>
        <w:ind w:firstLine="540"/>
        <w:jc w:val="both"/>
      </w:pPr>
      <w:r>
        <w:t xml:space="preserve">б) </w:t>
      </w:r>
      <w:hyperlink r:id="rId40" w:history="1">
        <w:r>
          <w:rPr>
            <w:color w:val="0000FF"/>
          </w:rPr>
          <w:t>пункт 39(7)</w:t>
        </w:r>
      </w:hyperlink>
      <w:r>
        <w:t xml:space="preserve"> изложить в следующей редакции:</w:t>
      </w:r>
    </w:p>
    <w:p w:rsidR="0017271F" w:rsidRDefault="0017271F">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1"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17271F" w:rsidRDefault="0017271F">
      <w:pPr>
        <w:pStyle w:val="ConsPlusNormal"/>
        <w:spacing w:before="220"/>
        <w:ind w:firstLine="540"/>
        <w:jc w:val="both"/>
      </w:pPr>
      <w:r>
        <w:t xml:space="preserve">в) </w:t>
      </w:r>
      <w:hyperlink r:id="rId42" w:history="1">
        <w:r>
          <w:rPr>
            <w:color w:val="0000FF"/>
          </w:rPr>
          <w:t>пункт 39(8)</w:t>
        </w:r>
      </w:hyperlink>
      <w:r>
        <w:t xml:space="preserve"> дополнить абзацами следующего содержания:</w:t>
      </w:r>
    </w:p>
    <w:p w:rsidR="0017271F" w:rsidRDefault="0017271F">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17271F" w:rsidRDefault="0017271F">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17271F" w:rsidRDefault="0017271F">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17271F" w:rsidRDefault="0017271F">
      <w:pPr>
        <w:pStyle w:val="ConsPlusNormal"/>
        <w:spacing w:before="220"/>
        <w:ind w:firstLine="540"/>
        <w:jc w:val="both"/>
      </w:pPr>
      <w:r>
        <w:t xml:space="preserve">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w:t>
      </w:r>
      <w:r>
        <w:lastRenderedPageBreak/>
        <w:t>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17271F" w:rsidRDefault="0017271F">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17271F" w:rsidRDefault="0017271F">
      <w:pPr>
        <w:pStyle w:val="ConsPlusNormal"/>
        <w:spacing w:before="220"/>
        <w:ind w:firstLine="540"/>
        <w:jc w:val="both"/>
      </w:pPr>
      <w:r>
        <w:t xml:space="preserve">г) </w:t>
      </w:r>
      <w:hyperlink r:id="rId43" w:history="1">
        <w:r>
          <w:rPr>
            <w:color w:val="0000FF"/>
          </w:rPr>
          <w:t>дополнить</w:t>
        </w:r>
      </w:hyperlink>
      <w:r>
        <w:t xml:space="preserve"> пунктом 39(10) следующего содержания:</w:t>
      </w:r>
    </w:p>
    <w:p w:rsidR="0017271F" w:rsidRDefault="0017271F">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rsidR="0017271F" w:rsidRDefault="0017271F">
      <w:pPr>
        <w:pStyle w:val="ConsPlusNormal"/>
        <w:spacing w:before="220"/>
        <w:ind w:firstLine="540"/>
        <w:jc w:val="both"/>
      </w:pPr>
      <w:r>
        <w:t xml:space="preserve">д) </w:t>
      </w:r>
      <w:hyperlink r:id="rId44" w:history="1">
        <w:r>
          <w:rPr>
            <w:color w:val="0000FF"/>
          </w:rPr>
          <w:t>дополнить</w:t>
        </w:r>
      </w:hyperlink>
      <w:r>
        <w:t xml:space="preserve"> разделом IV(2) следующего содержания:</w:t>
      </w:r>
    </w:p>
    <w:p w:rsidR="0017271F" w:rsidRDefault="0017271F">
      <w:pPr>
        <w:pStyle w:val="ConsPlusNormal"/>
        <w:jc w:val="both"/>
      </w:pPr>
    </w:p>
    <w:p w:rsidR="0017271F" w:rsidRDefault="0017271F">
      <w:pPr>
        <w:pStyle w:val="ConsPlusNormal"/>
        <w:jc w:val="center"/>
      </w:pPr>
      <w:r>
        <w:t>"IV(2). Особенности установления платы</w:t>
      </w:r>
    </w:p>
    <w:p w:rsidR="0017271F" w:rsidRDefault="0017271F">
      <w:pPr>
        <w:pStyle w:val="ConsPlusNormal"/>
        <w:jc w:val="center"/>
      </w:pPr>
      <w:r>
        <w:t>за подключение при реализации комплексной схемы инженерного</w:t>
      </w:r>
    </w:p>
    <w:p w:rsidR="0017271F" w:rsidRDefault="0017271F">
      <w:pPr>
        <w:pStyle w:val="ConsPlusNormal"/>
        <w:jc w:val="center"/>
      </w:pPr>
      <w:r>
        <w:t>обеспечения теплоснабжением</w:t>
      </w:r>
    </w:p>
    <w:p w:rsidR="0017271F" w:rsidRDefault="0017271F">
      <w:pPr>
        <w:pStyle w:val="ConsPlusNormal"/>
        <w:jc w:val="both"/>
      </w:pPr>
    </w:p>
    <w:p w:rsidR="0017271F" w:rsidRDefault="0017271F">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17271F" w:rsidRDefault="0017271F">
      <w:pPr>
        <w:pStyle w:val="ConsPlusNormal"/>
        <w:spacing w:before="22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17271F" w:rsidRDefault="0017271F">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17271F" w:rsidRDefault="0017271F">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17271F" w:rsidRDefault="0017271F">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17271F" w:rsidRDefault="0017271F">
      <w:pPr>
        <w:pStyle w:val="ConsPlusNormal"/>
        <w:spacing w:before="220"/>
        <w:ind w:firstLine="540"/>
        <w:jc w:val="both"/>
      </w:pPr>
      <w:r>
        <w:t xml:space="preserve">а) величину расходов регулируемых организаций, использованную при расчете платы за </w:t>
      </w:r>
      <w:r>
        <w:lastRenderedPageBreak/>
        <w:t>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7271F" w:rsidRDefault="0017271F">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17271F" w:rsidRDefault="0017271F">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17271F" w:rsidRDefault="0017271F">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17271F" w:rsidRDefault="0017271F">
      <w:pPr>
        <w:pStyle w:val="ConsPlusNormal"/>
        <w:spacing w:before="22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17271F" w:rsidRDefault="0017271F">
      <w:pPr>
        <w:pStyle w:val="ConsPlusNormal"/>
        <w:jc w:val="both"/>
      </w:pPr>
    </w:p>
    <w:p w:rsidR="0017271F" w:rsidRDefault="0017271F">
      <w:pPr>
        <w:pStyle w:val="ConsPlusNormal"/>
        <w:jc w:val="both"/>
      </w:pPr>
    </w:p>
    <w:p w:rsidR="0017271F" w:rsidRDefault="0017271F">
      <w:pPr>
        <w:pStyle w:val="ConsPlusNormal"/>
        <w:pBdr>
          <w:top w:val="single" w:sz="6" w:space="0" w:color="auto"/>
        </w:pBdr>
        <w:spacing w:before="100" w:after="100"/>
        <w:jc w:val="both"/>
        <w:rPr>
          <w:sz w:val="2"/>
          <w:szCs w:val="2"/>
        </w:rPr>
      </w:pPr>
    </w:p>
    <w:p w:rsidR="00C77725" w:rsidRDefault="00C77725">
      <w:bookmarkStart w:id="66" w:name="_GoBack"/>
      <w:bookmarkEnd w:id="66"/>
    </w:p>
    <w:sectPr w:rsidR="00C77725" w:rsidSect="0057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1F"/>
    <w:rsid w:val="0017271F"/>
    <w:rsid w:val="00C77725"/>
    <w:rsid w:val="00E0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7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27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7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7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7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27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7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7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745645415EEF029A174A2591D0AF00A30A70C809B8E5F77E5554CC2FAAE5C4B1176F9F9EC3C003839A215BF7C99EE5F832A196E01978F29T6H" TargetMode="External"/><Relationship Id="rId13" Type="http://schemas.openxmlformats.org/officeDocument/2006/relationships/hyperlink" Target="consultantplus://offline/ref=89A745645415EEF029A174A2591D0AF00A3EA60B83928E5F77E5554CC2FAAE5C4B1176FAFAEB3F0B6A63B211F62995F05E9E3418700129T5H" TargetMode="External"/><Relationship Id="rId18" Type="http://schemas.openxmlformats.org/officeDocument/2006/relationships/hyperlink" Target="consultantplus://offline/ref=89A745645415EEF029A174A2591D0AF00A3FA10F87998E5F77E5554CC2FAAE5C4B1176FBFBE53D0B6A63B211F62995F05E9E3418700129T5H" TargetMode="External"/><Relationship Id="rId26" Type="http://schemas.openxmlformats.org/officeDocument/2006/relationships/hyperlink" Target="consultantplus://offline/ref=89A745645415EEF029A174A2591D0AF00A3FAB02859E8E5F77E5554CC2FAAE5C4B1176FDFCE768517A67FB44FA3794ED409F2A1827T2H" TargetMode="External"/><Relationship Id="rId39" Type="http://schemas.openxmlformats.org/officeDocument/2006/relationships/hyperlink" Target="consultantplus://offline/ref=89A745645415EEF029A174A2591D0AF00A3EA00A8A9A8E5F77E5554CC2FAAE5C4B1176FFF0E768517A67FB44FA3794ED409F2A1827T2H" TargetMode="External"/><Relationship Id="rId3" Type="http://schemas.openxmlformats.org/officeDocument/2006/relationships/settings" Target="settings.xml"/><Relationship Id="rId21" Type="http://schemas.openxmlformats.org/officeDocument/2006/relationships/hyperlink" Target="consultantplus://offline/ref=89A745645415EEF029A174A2591D0AF00D37A00881998E5F77E5554CC2FAAE5C59112EF5F9ED22003D2CF444F922TBH" TargetMode="External"/><Relationship Id="rId34" Type="http://schemas.openxmlformats.org/officeDocument/2006/relationships/hyperlink" Target="consultantplus://offline/ref=89A745645415EEF029A174A2591D0AF00A3FAB02859E8E5F77E5554CC2FAAE5C59112EF5F9ED22003D2CF444F922TBH" TargetMode="External"/><Relationship Id="rId42" Type="http://schemas.openxmlformats.org/officeDocument/2006/relationships/hyperlink" Target="consultantplus://offline/ref=89A745645415EEF029A174A2591D0AF00A3EA00A8A9A8E5F77E5554CC2FAAE5C4B1176F1FFE768517A67FB44FA3794ED409F2A1827T2H" TargetMode="External"/><Relationship Id="rId7" Type="http://schemas.openxmlformats.org/officeDocument/2006/relationships/hyperlink" Target="consultantplus://offline/ref=89A745645415EEF029A174A2591D0AF00A3EA00A8A9A8E5F77E5554CC2FAAE5C59112EF5F9ED22003D2CF444F922TBH" TargetMode="External"/><Relationship Id="rId12" Type="http://schemas.openxmlformats.org/officeDocument/2006/relationships/hyperlink" Target="consultantplus://offline/ref=89A745645415EEF029A174A2591D0AF00A30A7098B9E8E5F77E5554CC2FAAE5C4B1176F9F9EC3F083939A215BF7C99EE5F832A196E01978F29T6H" TargetMode="External"/><Relationship Id="rId17" Type="http://schemas.openxmlformats.org/officeDocument/2006/relationships/hyperlink" Target="consultantplus://offline/ref=89A745645415EEF029A174A2591D0AF00A3FA10F87998E5F77E5554CC2FAAE5C4B1176FBFFEC340B6A63B211F62995F05E9E3418700129T5H" TargetMode="External"/><Relationship Id="rId25" Type="http://schemas.openxmlformats.org/officeDocument/2006/relationships/hyperlink" Target="consultantplus://offline/ref=89A745645415EEF029A174A2591D0AF00D37A30E839D8E5F77E5554CC2FAAE5C4B1176F9F9EC3C013F39A215BF7C99EE5F832A196E01978F29T6H" TargetMode="External"/><Relationship Id="rId33" Type="http://schemas.openxmlformats.org/officeDocument/2006/relationships/hyperlink" Target="consultantplus://offline/ref=89A745645415EEF029A174A2591D0AF00D37A30E839D8E5F77E5554CC2FAAE5C4B1176F9F9EC3C013F39A215BF7C99EE5F832A196E01978F29T6H" TargetMode="External"/><Relationship Id="rId38" Type="http://schemas.openxmlformats.org/officeDocument/2006/relationships/hyperlink" Target="consultantplus://offline/ref=89A745645415EEF029A174A2591D0AF00A3EA00A8A9A8E5F77E5554CC2FAAE5C4B1176F9F9EC3F093739A215BF7C99EE5F832A196E01978F29T6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9A745645415EEF029A174A2591D0AF00A3FA10F87998E5F77E5554CC2FAAE5C4B1176FBFFEC3B0B6A63B211F62995F05E9E3418700129T5H" TargetMode="External"/><Relationship Id="rId20" Type="http://schemas.openxmlformats.org/officeDocument/2006/relationships/hyperlink" Target="consultantplus://offline/ref=89A745645415EEF029A174A2591D0AF00A3EA00A8A9E8E5F77E5554CC2FAAE5C59112EF5F9ED22003D2CF444F922TBH" TargetMode="External"/><Relationship Id="rId29" Type="http://schemas.openxmlformats.org/officeDocument/2006/relationships/hyperlink" Target="consultantplus://offline/ref=89A745645415EEF029A174A2591D0AF00D37A00881998E5F77E5554CC2FAAE5C4B1176F9F9EC3F093739A215BF7C99EE5F832A196E01978F29T6H" TargetMode="External"/><Relationship Id="rId41" Type="http://schemas.openxmlformats.org/officeDocument/2006/relationships/hyperlink" Target="consultantplus://offline/ref=89A745645415EEF029A174A2591D0AF00D37A008839D8E5F77E5554CC2FAAE5C4B1176F9F9EC3C013939A215BF7C99EE5F832A196E01978F29T6H" TargetMode="External"/><Relationship Id="rId1" Type="http://schemas.openxmlformats.org/officeDocument/2006/relationships/styles" Target="styles.xml"/><Relationship Id="rId6" Type="http://schemas.openxmlformats.org/officeDocument/2006/relationships/hyperlink" Target="consultantplus://offline/ref=89A745645415EEF029A174A2591D0AF00A3FAB02859E8E5F77E5554CC2FAAE5C4B1176FBF9E837546F76A349FB288AEE5D83281A7220T1H" TargetMode="External"/><Relationship Id="rId11" Type="http://schemas.openxmlformats.org/officeDocument/2006/relationships/hyperlink" Target="consultantplus://offline/ref=89A745645415EEF029A174A2591D0AF00A35A708829E8E5F77E5554CC2FAAE5C4B1176F9F9EC3F093839A215BF7C99EE5F832A196E01978F29T6H" TargetMode="External"/><Relationship Id="rId24" Type="http://schemas.openxmlformats.org/officeDocument/2006/relationships/hyperlink" Target="consultantplus://offline/ref=89A745645415EEF029A174A2591D0AF00A3FAB02859E8E5F77E5554CC2FAAE5C59112EF5F9ED22003D2CF444F922TBH" TargetMode="External"/><Relationship Id="rId32" Type="http://schemas.openxmlformats.org/officeDocument/2006/relationships/hyperlink" Target="consultantplus://offline/ref=89A745645415EEF029A174A2591D0AF00D37A00881998E5F77E5554CC2FAAE5C4B1176F9F9EC3F093739A215BF7C99EE5F832A196E01978F29T6H" TargetMode="External"/><Relationship Id="rId37" Type="http://schemas.openxmlformats.org/officeDocument/2006/relationships/hyperlink" Target="consultantplus://offline/ref=89A745645415EEF029A174A2591D0AF00A3EA00A8A9A8E5F77E5554CC2FAAE5C4B1176F9F9EC3F073A39A215BF7C99EE5F832A196E01978F29T6H" TargetMode="External"/><Relationship Id="rId40" Type="http://schemas.openxmlformats.org/officeDocument/2006/relationships/hyperlink" Target="consultantplus://offline/ref=89A745645415EEF029A174A2591D0AF00A3EA00A8A9A8E5F77E5554CC2FAAE5C4B1176F1FCE768517A67FB44FA3794ED409F2A1827T2H"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9A745645415EEF029A174A2591D0AF00A3FA10F87998E5F77E5554CC2FAAE5C4B1176F9FFE53C0B6A63B211F62995F05E9E3418700129T5H" TargetMode="External"/><Relationship Id="rId23" Type="http://schemas.openxmlformats.org/officeDocument/2006/relationships/hyperlink" Target="consultantplus://offline/ref=89A745645415EEF029A174A2591D0AF00A3FAB0B85998E5F77E5554CC2FAAE5C4B1176F9F9EC3D043839A215BF7C99EE5F832A196E01978F29T6H" TargetMode="External"/><Relationship Id="rId28" Type="http://schemas.openxmlformats.org/officeDocument/2006/relationships/hyperlink" Target="consultantplus://offline/ref=89A745645415EEF029A174A2591D0AF00D37A00881998E5F77E5554CC2FAAE5C4B1176F9F9EC3C033E39A215BF7C99EE5F832A196E01978F29T6H" TargetMode="External"/><Relationship Id="rId36" Type="http://schemas.openxmlformats.org/officeDocument/2006/relationships/hyperlink" Target="consultantplus://offline/ref=89A745645415EEF029A174A2591D0AF00A3FAB02859E8E5F77E5554CC2FAAE5C4B1176F9F9EC3A053A39A215BF7C99EE5F832A196E01978F29T6H" TargetMode="External"/><Relationship Id="rId10" Type="http://schemas.openxmlformats.org/officeDocument/2006/relationships/hyperlink" Target="consultantplus://offline/ref=89A745645415EEF029A174A2591D0AF00A35A60385928E5F77E5554CC2FAAE5C59112EF5F9ED22003D2CF444F922TBH" TargetMode="External"/><Relationship Id="rId19" Type="http://schemas.openxmlformats.org/officeDocument/2006/relationships/hyperlink" Target="consultantplus://offline/ref=89A745645415EEF029A174A2591D0AF00A35A20F879B8E5F77E5554CC2FAAE5C59112EF5F9ED22003D2CF444F922TBH" TargetMode="External"/><Relationship Id="rId31" Type="http://schemas.openxmlformats.org/officeDocument/2006/relationships/hyperlink" Target="consultantplus://offline/ref=89A745645415EEF029A174A2591D0AF00D37A00881998E5F77E5554CC2FAAE5C4B1176F9F9EC3C033E39A215BF7C99EE5F832A196E01978F29T6H" TargetMode="External"/><Relationship Id="rId44" Type="http://schemas.openxmlformats.org/officeDocument/2006/relationships/hyperlink" Target="consultantplus://offline/ref=89A745645415EEF029A174A2591D0AF00A3EA00A8A9A8E5F77E5554CC2FAAE5C4B1176F9F9EC3F093739A215BF7C99EE5F832A196E01978F29T6H" TargetMode="External"/><Relationship Id="rId4" Type="http://schemas.openxmlformats.org/officeDocument/2006/relationships/webSettings" Target="webSettings.xml"/><Relationship Id="rId9" Type="http://schemas.openxmlformats.org/officeDocument/2006/relationships/hyperlink" Target="consultantplus://offline/ref=89A745645415EEF029A174A2591D0AF00A30A70C809B8E5F77E5554CC2FAAE5C4B1176F9F9EC3C003939A215BF7C99EE5F832A196E01978F29T6H" TargetMode="External"/><Relationship Id="rId14" Type="http://schemas.openxmlformats.org/officeDocument/2006/relationships/hyperlink" Target="consultantplus://offline/ref=89A745645415EEF029A174A2591D0AF00A3EA60B83928E5F77E5554CC2FAAE5C4B1176FAFAEB380B6A63B211F62995F05E9E3418700129T5H" TargetMode="External"/><Relationship Id="rId22" Type="http://schemas.openxmlformats.org/officeDocument/2006/relationships/hyperlink" Target="consultantplus://offline/ref=89A745645415EEF029A174A2591D0AF00D37A30E839D8E5F77E5554CC2FAAE5C4B1176F9F9EC3C013F39A215BF7C99EE5F832A196E01978F29T6H" TargetMode="External"/><Relationship Id="rId27" Type="http://schemas.openxmlformats.org/officeDocument/2006/relationships/hyperlink" Target="consultantplus://offline/ref=89A745645415EEF029A174A2591D0AF00A3FAB02859E8E5F77E5554CC2FAAE5C4B1176FDF0E768517A67FB44FA3794ED409F2A1827T2H" TargetMode="External"/><Relationship Id="rId30" Type="http://schemas.openxmlformats.org/officeDocument/2006/relationships/hyperlink" Target="consultantplus://offline/ref=89A745645415EEF029A174A2591D0AF00B3EA60285998E5F77E5554CC2FAAE5C4B1176F9F9EC3C013C39A215BF7C99EE5F832A196E01978F29T6H" TargetMode="External"/><Relationship Id="rId35" Type="http://schemas.openxmlformats.org/officeDocument/2006/relationships/hyperlink" Target="consultantplus://offline/ref=89A745645415EEF029A174A2591D0AF00D37A30E839D8E5F77E5554CC2FAAE5C4B1176F9F9EC3C013F39A215BF7C99EE5F832A196E01978F29T6H" TargetMode="External"/><Relationship Id="rId43" Type="http://schemas.openxmlformats.org/officeDocument/2006/relationships/hyperlink" Target="consultantplus://offline/ref=89A745645415EEF029A174A2591D0AF00A3EA00A8A9A8E5F77E5554CC2FAAE5C4B1176F9F9EC3F093739A215BF7C99EE5F832A196E01978F2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22859</Words>
  <Characters>130300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Зуб</dc:creator>
  <cp:lastModifiedBy>Кирилл Зуб</cp:lastModifiedBy>
  <cp:revision>1</cp:revision>
  <dcterms:created xsi:type="dcterms:W3CDTF">2022-03-01T07:19:00Z</dcterms:created>
  <dcterms:modified xsi:type="dcterms:W3CDTF">2022-03-01T07:20:00Z</dcterms:modified>
</cp:coreProperties>
</file>